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F95" w:rsidRPr="00DA0324" w:rsidRDefault="00EC3F95" w:rsidP="00EC3F95">
      <w:pPr>
        <w:jc w:val="both"/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5759450" cy="59245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lavička9001 - kópi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F95" w:rsidRPr="00DA0324" w:rsidRDefault="00EC3F95" w:rsidP="00EC3F95">
      <w:pPr>
        <w:jc w:val="both"/>
        <w:rPr>
          <w:rFonts w:ascii="Arial Narrow" w:hAnsi="Arial Narrow"/>
        </w:rPr>
      </w:pPr>
    </w:p>
    <w:p w:rsidR="00EC3F95" w:rsidRPr="00DA0324" w:rsidRDefault="00EC3F95" w:rsidP="00EC3F95">
      <w:pPr>
        <w:rPr>
          <w:rFonts w:ascii="Arial Narrow" w:hAnsi="Arial Narrow"/>
        </w:rPr>
      </w:pPr>
    </w:p>
    <w:p w:rsidR="00EC3F95" w:rsidRPr="00DA0324" w:rsidRDefault="00EC3F95" w:rsidP="00EC3F95">
      <w:pPr>
        <w:rPr>
          <w:rFonts w:ascii="Arial Narrow" w:hAnsi="Arial Narrow"/>
        </w:rPr>
      </w:pPr>
    </w:p>
    <w:p w:rsidR="00EC3F95" w:rsidRDefault="00EC3F95" w:rsidP="00EC3F95">
      <w:pPr>
        <w:rPr>
          <w:rFonts w:ascii="Arial Narrow" w:hAnsi="Arial Narrow"/>
          <w:b/>
          <w:sz w:val="32"/>
          <w:szCs w:val="32"/>
        </w:rPr>
      </w:pPr>
    </w:p>
    <w:p w:rsidR="00EC3F95" w:rsidRDefault="00EC3F95" w:rsidP="00EC3F95">
      <w:pPr>
        <w:rPr>
          <w:rFonts w:ascii="Arial Narrow" w:hAnsi="Arial Narrow"/>
          <w:b/>
          <w:sz w:val="32"/>
          <w:szCs w:val="32"/>
        </w:rPr>
      </w:pPr>
    </w:p>
    <w:p w:rsidR="00EC3F95" w:rsidRPr="00F2523D" w:rsidRDefault="00EC3F95" w:rsidP="00EC3F95">
      <w:pPr>
        <w:rPr>
          <w:rFonts w:ascii="Arial Narrow" w:hAnsi="Arial Narrow"/>
          <w:b/>
          <w:szCs w:val="24"/>
        </w:rPr>
      </w:pPr>
    </w:p>
    <w:p w:rsidR="00EC3F95" w:rsidRPr="00F2523D" w:rsidRDefault="00EC3F95" w:rsidP="00EC3F95">
      <w:pPr>
        <w:rPr>
          <w:rFonts w:ascii="Arial Narrow" w:hAnsi="Arial Narrow"/>
          <w:b/>
          <w:szCs w:val="24"/>
          <w:u w:val="single"/>
        </w:rPr>
      </w:pPr>
      <w:r>
        <w:rPr>
          <w:rFonts w:ascii="Arial Narrow" w:hAnsi="Arial Narrow"/>
          <w:b/>
          <w:szCs w:val="24"/>
          <w:u w:val="single"/>
        </w:rPr>
        <w:t>B</w:t>
      </w:r>
      <w:r w:rsidRPr="00F2523D">
        <w:rPr>
          <w:rFonts w:ascii="Arial Narrow" w:hAnsi="Arial Narrow"/>
          <w:b/>
          <w:szCs w:val="24"/>
          <w:u w:val="single"/>
        </w:rPr>
        <w:t xml:space="preserve"> </w:t>
      </w:r>
      <w:r>
        <w:rPr>
          <w:rFonts w:ascii="Arial Narrow" w:hAnsi="Arial Narrow"/>
          <w:b/>
          <w:szCs w:val="24"/>
          <w:u w:val="single"/>
        </w:rPr>
        <w:t>–</w:t>
      </w:r>
      <w:r w:rsidRPr="00F2523D">
        <w:rPr>
          <w:rFonts w:ascii="Arial Narrow" w:hAnsi="Arial Narrow"/>
          <w:b/>
          <w:szCs w:val="24"/>
          <w:u w:val="single"/>
        </w:rPr>
        <w:t xml:space="preserve"> </w:t>
      </w:r>
      <w:r>
        <w:rPr>
          <w:rFonts w:ascii="Arial Narrow" w:hAnsi="Arial Narrow"/>
          <w:b/>
          <w:szCs w:val="24"/>
          <w:u w:val="single"/>
        </w:rPr>
        <w:t>SÚHRNNÁ TECHNICKÁ</w:t>
      </w:r>
      <w:r w:rsidRPr="00F2523D">
        <w:rPr>
          <w:rFonts w:ascii="Arial Narrow" w:hAnsi="Arial Narrow"/>
          <w:b/>
          <w:szCs w:val="24"/>
          <w:u w:val="single"/>
        </w:rPr>
        <w:t xml:space="preserve"> SPRÁVA</w:t>
      </w:r>
    </w:p>
    <w:p w:rsidR="00EC3F95" w:rsidRPr="00F2523D" w:rsidRDefault="00EC3F95" w:rsidP="00EC3F95">
      <w:pPr>
        <w:rPr>
          <w:rFonts w:ascii="Arial Narrow" w:hAnsi="Arial Narrow"/>
          <w:b/>
          <w:szCs w:val="24"/>
          <w:u w:val="single"/>
        </w:rPr>
      </w:pPr>
    </w:p>
    <w:p w:rsidR="00EC3F95" w:rsidRPr="00F2523D" w:rsidRDefault="00EC3F95" w:rsidP="00EC3F95">
      <w:pPr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rPr>
          <w:rFonts w:ascii="Arial Narrow" w:hAnsi="Arial Narrow"/>
          <w:b/>
          <w:szCs w:val="24"/>
        </w:rPr>
      </w:pPr>
    </w:p>
    <w:p w:rsidR="00EC3F95" w:rsidRPr="00F2523D" w:rsidRDefault="00EC3F95" w:rsidP="00EC3F95">
      <w:pPr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NÁZOV STAVBY: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 xml:space="preserve">„REVITALIZÁCIA VNÚTROBLOKOVÝCH 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br/>
        <w:t xml:space="preserve"> 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 xml:space="preserve">PRIESTOROV NA SÍDLISKU POD VŔŠKY 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br/>
        <w:t xml:space="preserve"> 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V ŽIARI NAD HRONOM“</w:t>
      </w:r>
    </w:p>
    <w:p w:rsidR="00EC3F95" w:rsidRPr="00F2523D" w:rsidRDefault="00EC3F95" w:rsidP="00EC3F95">
      <w:pPr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MIESTO STAVBY: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ŽIAR NAD HRONOM</w:t>
      </w:r>
    </w:p>
    <w:p w:rsidR="00EC3F95" w:rsidRPr="00F2523D" w:rsidRDefault="00EC3F95" w:rsidP="00EC3F95">
      <w:pPr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tabs>
          <w:tab w:val="left" w:pos="3544"/>
        </w:tabs>
        <w:ind w:left="3544" w:hanging="3544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OBJEDNÁVATEĽ:</w:t>
      </w:r>
      <w:r w:rsidRPr="00F2523D">
        <w:rPr>
          <w:rFonts w:ascii="Arial Narrow" w:hAnsi="Arial Narrow"/>
          <w:szCs w:val="24"/>
        </w:rPr>
        <w:tab/>
        <w:t>MESTO ŽIAR NAD HRONOM</w:t>
      </w:r>
    </w:p>
    <w:p w:rsidR="00EC3F95" w:rsidRPr="00F2523D" w:rsidRDefault="00EC3F95" w:rsidP="00EC3F95">
      <w:pPr>
        <w:tabs>
          <w:tab w:val="left" w:pos="3402"/>
        </w:tabs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ind w:left="3544" w:hanging="3544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GENERÁLNY PROJEKTANT:</w:t>
      </w:r>
      <w:r w:rsidRPr="00F2523D">
        <w:rPr>
          <w:rFonts w:ascii="Arial Narrow" w:hAnsi="Arial Narrow"/>
          <w:szCs w:val="24"/>
        </w:rPr>
        <w:tab/>
        <w:t>BARÉNYI &amp; ARCHITEKTI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br/>
        <w:t>LESNÍCKA 10</w:t>
      </w:r>
      <w:r w:rsidRPr="00F2523D">
        <w:rPr>
          <w:rFonts w:ascii="Arial Narrow" w:hAnsi="Arial Narrow"/>
          <w:szCs w:val="24"/>
        </w:rPr>
        <w:br/>
        <w:t>031 01 LIPTOVSKÝ MIKULÁŠ</w:t>
      </w:r>
    </w:p>
    <w:p w:rsidR="00EC3F95" w:rsidRPr="00F2523D" w:rsidRDefault="00EC3F95" w:rsidP="00EC3F95">
      <w:pPr>
        <w:tabs>
          <w:tab w:val="left" w:pos="3402"/>
        </w:tabs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tabs>
          <w:tab w:val="left" w:pos="3402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AUTORI ARCHITEKTONICKÉHO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ING. ARCH. EVA TEPLANOVÁ, ArtD.</w:t>
      </w:r>
    </w:p>
    <w:p w:rsidR="00EC3F95" w:rsidRPr="00F2523D" w:rsidRDefault="00EC3F95" w:rsidP="00EC3F95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RIEŠENIA:</w:t>
      </w:r>
      <w:r w:rsidRPr="00F2523D">
        <w:rPr>
          <w:rFonts w:ascii="Arial Narrow" w:hAnsi="Arial Narrow"/>
          <w:szCs w:val="24"/>
        </w:rPr>
        <w:tab/>
        <w:t>ING. ARCH. IGOR TEPLAN,</w:t>
      </w:r>
    </w:p>
    <w:p w:rsidR="00EC3F95" w:rsidRPr="00F2523D" w:rsidRDefault="00EC3F95" w:rsidP="00EC3F95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 xml:space="preserve"> </w:t>
      </w:r>
      <w:r w:rsidRPr="00F2523D">
        <w:rPr>
          <w:rFonts w:ascii="Arial Narrow" w:hAnsi="Arial Narrow"/>
          <w:szCs w:val="24"/>
        </w:rPr>
        <w:tab/>
        <w:t>AUTORIZOVANÝ ARCHITEKT</w:t>
      </w:r>
    </w:p>
    <w:p w:rsidR="00EC3F95" w:rsidRPr="00F2523D" w:rsidRDefault="00EC3F95" w:rsidP="00EC3F95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ab/>
      </w:r>
    </w:p>
    <w:p w:rsidR="00EC3F95" w:rsidRDefault="00EC3F95" w:rsidP="00EC3F95">
      <w:pPr>
        <w:tabs>
          <w:tab w:val="left" w:pos="3544"/>
        </w:tabs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SADOVÉ ÚPRAVY:</w:t>
      </w:r>
      <w:r>
        <w:rPr>
          <w:rFonts w:ascii="Arial Narrow" w:hAnsi="Arial Narrow"/>
          <w:szCs w:val="24"/>
        </w:rPr>
        <w:tab/>
        <w:t>ING. ZUZANA SOBOTOVÁ</w:t>
      </w:r>
    </w:p>
    <w:p w:rsidR="00EC3F95" w:rsidRPr="00F2523D" w:rsidRDefault="00EC3F95" w:rsidP="00EC3F95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 xml:space="preserve"> </w:t>
      </w:r>
    </w:p>
    <w:p w:rsidR="00EC3F95" w:rsidRPr="00F2523D" w:rsidRDefault="00EC3F95" w:rsidP="00EC3F95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STUPEŇ:</w:t>
      </w:r>
      <w:r w:rsidRPr="00F2523D"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>REALIZAČNÝ PROJEKT</w:t>
      </w:r>
      <w:r w:rsidRPr="00F2523D">
        <w:rPr>
          <w:rFonts w:ascii="Arial Narrow" w:hAnsi="Arial Narrow"/>
          <w:szCs w:val="24"/>
        </w:rPr>
        <w:t xml:space="preserve"> </w:t>
      </w:r>
    </w:p>
    <w:p w:rsidR="00EC3F95" w:rsidRPr="00F2523D" w:rsidRDefault="00EC3F95" w:rsidP="00EC3F95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br/>
        <w:t>DÁTUM:</w:t>
      </w:r>
      <w:r w:rsidRPr="00F2523D"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>MÁJ</w:t>
      </w:r>
      <w:r w:rsidRPr="00F2523D">
        <w:rPr>
          <w:rFonts w:ascii="Arial Narrow" w:hAnsi="Arial Narrow"/>
          <w:szCs w:val="24"/>
        </w:rPr>
        <w:t xml:space="preserve"> 2017</w:t>
      </w:r>
    </w:p>
    <w:p w:rsidR="00EC3F95" w:rsidRPr="00F2523D" w:rsidRDefault="00EC3F95" w:rsidP="00EC3F95">
      <w:pPr>
        <w:tabs>
          <w:tab w:val="left" w:pos="3402"/>
        </w:tabs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tabs>
          <w:tab w:val="left" w:pos="3402"/>
        </w:tabs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tabs>
          <w:tab w:val="left" w:pos="3402"/>
        </w:tabs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tabs>
          <w:tab w:val="left" w:pos="3402"/>
        </w:tabs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rPr>
          <w:rFonts w:ascii="Arial Narrow" w:hAnsi="Arial Narrow"/>
          <w:szCs w:val="24"/>
        </w:rPr>
      </w:pPr>
    </w:p>
    <w:p w:rsidR="00EC3F95" w:rsidRPr="00F2523D" w:rsidRDefault="00EC3F95" w:rsidP="00EC3F95">
      <w:pPr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V LIPT</w:t>
      </w:r>
      <w:r w:rsidR="00580863">
        <w:rPr>
          <w:rFonts w:ascii="Arial Narrow" w:hAnsi="Arial Narrow"/>
          <w:szCs w:val="24"/>
        </w:rPr>
        <w:t>OVSKOM MIKULÁŠI</w:t>
      </w:r>
      <w:r w:rsidR="00580863">
        <w:rPr>
          <w:rFonts w:ascii="Arial Narrow" w:hAnsi="Arial Narrow"/>
          <w:szCs w:val="24"/>
        </w:rPr>
        <w:tab/>
      </w:r>
      <w:r w:rsidR="00580863">
        <w:rPr>
          <w:rFonts w:ascii="Arial Narrow" w:hAnsi="Arial Narrow"/>
          <w:szCs w:val="24"/>
        </w:rPr>
        <w:tab/>
      </w:r>
      <w:r w:rsidR="00580863">
        <w:rPr>
          <w:rFonts w:ascii="Arial Narrow" w:hAnsi="Arial Narrow"/>
          <w:szCs w:val="24"/>
        </w:rPr>
        <w:tab/>
      </w:r>
      <w:r w:rsidR="00580863">
        <w:rPr>
          <w:rFonts w:ascii="Arial Narrow" w:hAnsi="Arial Narrow"/>
          <w:szCs w:val="24"/>
        </w:rPr>
        <w:tab/>
      </w:r>
      <w:r w:rsidR="00580863">
        <w:rPr>
          <w:rFonts w:ascii="Arial Narrow" w:hAnsi="Arial Narrow"/>
          <w:szCs w:val="24"/>
        </w:rPr>
        <w:tab/>
      </w:r>
      <w:r w:rsidR="00580863">
        <w:rPr>
          <w:rFonts w:ascii="Arial Narrow" w:hAnsi="Arial Narrow"/>
          <w:szCs w:val="24"/>
        </w:rPr>
        <w:tab/>
        <w:t>VYPRACOVAL</w:t>
      </w:r>
      <w:r w:rsidRPr="00F2523D">
        <w:rPr>
          <w:rFonts w:ascii="Arial Narrow" w:hAnsi="Arial Narrow"/>
          <w:szCs w:val="24"/>
        </w:rPr>
        <w:t>:</w:t>
      </w:r>
    </w:p>
    <w:p w:rsidR="00EC3F95" w:rsidRPr="00F2523D" w:rsidRDefault="00EC3F95" w:rsidP="00EC3F95">
      <w:p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MÁJ</w:t>
      </w:r>
      <w:r w:rsidRPr="00F2523D">
        <w:rPr>
          <w:rFonts w:ascii="Arial Narrow" w:hAnsi="Arial Narrow"/>
          <w:szCs w:val="24"/>
        </w:rPr>
        <w:t xml:space="preserve"> 2017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 xml:space="preserve">     </w:t>
      </w:r>
      <w:r w:rsidR="00580863">
        <w:rPr>
          <w:rFonts w:ascii="Arial Narrow" w:hAnsi="Arial Narrow"/>
          <w:szCs w:val="24"/>
        </w:rPr>
        <w:t xml:space="preserve">              ING. ARCH. IGOR TEPLAN</w:t>
      </w:r>
    </w:p>
    <w:p w:rsidR="00F51B1E" w:rsidRPr="00E53B16" w:rsidRDefault="00EC3F95" w:rsidP="00F51B1E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br w:type="page"/>
      </w:r>
      <w:r w:rsidRPr="00E53B16">
        <w:rPr>
          <w:rFonts w:ascii="Arial Narrow" w:hAnsi="Arial Narrow" w:cs="Arial"/>
          <w:b/>
          <w:sz w:val="22"/>
          <w:szCs w:val="22"/>
        </w:rPr>
        <w:lastRenderedPageBreak/>
        <w:t>B1. CHARAKTERISTIKA STAVENISKA A MAJETKOPRÁVNY STAV</w:t>
      </w:r>
      <w:r w:rsidRPr="00E53B16">
        <w:rPr>
          <w:rFonts w:ascii="Arial Narrow" w:hAnsi="Arial Narrow" w:cs="Arial"/>
          <w:b/>
          <w:sz w:val="22"/>
          <w:szCs w:val="22"/>
        </w:rPr>
        <w:tab/>
      </w:r>
      <w:r w:rsidRPr="00E53B16">
        <w:rPr>
          <w:rFonts w:ascii="Arial Narrow" w:hAnsi="Arial Narrow" w:cs="Arial"/>
          <w:b/>
          <w:sz w:val="22"/>
          <w:szCs w:val="22"/>
        </w:rPr>
        <w:br/>
      </w:r>
      <w:r w:rsidR="00F51B1E" w:rsidRPr="00E53B16">
        <w:rPr>
          <w:rFonts w:ascii="Arial Narrow" w:hAnsi="Arial Narrow"/>
          <w:szCs w:val="24"/>
        </w:rPr>
        <w:t xml:space="preserve">Riešené </w:t>
      </w:r>
      <w:proofErr w:type="spellStart"/>
      <w:r w:rsidR="00F51B1E" w:rsidRPr="00E53B16">
        <w:rPr>
          <w:rFonts w:ascii="Arial Narrow" w:hAnsi="Arial Narrow"/>
          <w:szCs w:val="24"/>
        </w:rPr>
        <w:t>vnútroblokové</w:t>
      </w:r>
      <w:proofErr w:type="spellEnd"/>
      <w:r w:rsidR="00F51B1E" w:rsidRPr="00E53B16">
        <w:rPr>
          <w:rFonts w:ascii="Arial Narrow" w:hAnsi="Arial Narrow"/>
          <w:szCs w:val="24"/>
        </w:rPr>
        <w:t xml:space="preserve"> priestory na sídlisku Pod Vŕšky v Žiari nad Hronom sa nachádzajú na </w:t>
      </w:r>
      <w:proofErr w:type="spellStart"/>
      <w:r w:rsidR="00F51B1E" w:rsidRPr="00E53B16">
        <w:rPr>
          <w:rFonts w:ascii="Arial Narrow" w:hAnsi="Arial Narrow"/>
          <w:szCs w:val="24"/>
        </w:rPr>
        <w:t>parc</w:t>
      </w:r>
      <w:proofErr w:type="spellEnd"/>
      <w:r w:rsidR="00F51B1E" w:rsidRPr="00E53B16">
        <w:rPr>
          <w:rFonts w:ascii="Arial Narrow" w:hAnsi="Arial Narrow"/>
          <w:szCs w:val="24"/>
        </w:rPr>
        <w:t>. č. 1149/5, katastrálne územie Žiar nad Hronom a sú vo vlastníctve objednávateľa - Mesta Žiar nad Hronom.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proofErr w:type="spellStart"/>
      <w:r w:rsidRPr="00E53B16">
        <w:rPr>
          <w:rFonts w:ascii="Arial Narrow" w:hAnsi="Arial Narrow"/>
          <w:b/>
          <w:szCs w:val="24"/>
        </w:rPr>
        <w:t>Vnútroblok</w:t>
      </w:r>
      <w:proofErr w:type="spellEnd"/>
      <w:r w:rsidRPr="00E53B16">
        <w:rPr>
          <w:rFonts w:ascii="Arial Narrow" w:hAnsi="Arial Narrow"/>
          <w:b/>
          <w:szCs w:val="24"/>
        </w:rPr>
        <w:t xml:space="preserve"> A</w:t>
      </w:r>
      <w:r w:rsidRPr="00E53B16">
        <w:rPr>
          <w:rFonts w:ascii="Arial Narrow" w:hAnsi="Arial Narrow"/>
          <w:szCs w:val="24"/>
        </w:rPr>
        <w:t xml:space="preserve"> sa nachádza na </w:t>
      </w:r>
      <w:proofErr w:type="spellStart"/>
      <w:r w:rsidRPr="00E53B16">
        <w:rPr>
          <w:rFonts w:ascii="Arial Narrow" w:hAnsi="Arial Narrow"/>
          <w:szCs w:val="24"/>
        </w:rPr>
        <w:t>parc</w:t>
      </w:r>
      <w:proofErr w:type="spellEnd"/>
      <w:r w:rsidRPr="00E53B16">
        <w:rPr>
          <w:rFonts w:ascii="Arial Narrow" w:hAnsi="Arial Narrow"/>
          <w:szCs w:val="24"/>
        </w:rPr>
        <w:t xml:space="preserve">. č. 1149/5, katastrálne územie Žiar nad Hronom, je vymedzený so severozápadu ulicou M. </w:t>
      </w:r>
      <w:proofErr w:type="spellStart"/>
      <w:r w:rsidRPr="00E53B16">
        <w:rPr>
          <w:rFonts w:ascii="Arial Narrow" w:hAnsi="Arial Narrow"/>
          <w:szCs w:val="24"/>
        </w:rPr>
        <w:t>Benku</w:t>
      </w:r>
      <w:proofErr w:type="spellEnd"/>
      <w:r w:rsidRPr="00E53B16">
        <w:rPr>
          <w:rFonts w:ascii="Arial Narrow" w:hAnsi="Arial Narrow"/>
          <w:szCs w:val="24"/>
        </w:rPr>
        <w:t>, zo severovýchodu ul. Janka Kráľa, z juhovýchodu ul. A </w:t>
      </w:r>
      <w:proofErr w:type="spellStart"/>
      <w:r w:rsidRPr="00E53B16">
        <w:rPr>
          <w:rFonts w:ascii="Arial Narrow" w:hAnsi="Arial Narrow"/>
          <w:szCs w:val="24"/>
        </w:rPr>
        <w:t>Štefanku</w:t>
      </w:r>
      <w:proofErr w:type="spellEnd"/>
      <w:r w:rsidRPr="00E53B16">
        <w:rPr>
          <w:rFonts w:ascii="Arial Narrow" w:hAnsi="Arial Narrow"/>
          <w:szCs w:val="24"/>
        </w:rPr>
        <w:t xml:space="preserve"> a z juhozápadu ul. Pod </w:t>
      </w:r>
      <w:proofErr w:type="spellStart"/>
      <w:r w:rsidRPr="00E53B16">
        <w:rPr>
          <w:rFonts w:ascii="Arial Narrow" w:hAnsi="Arial Narrow"/>
          <w:szCs w:val="24"/>
        </w:rPr>
        <w:t>Donátom</w:t>
      </w:r>
      <w:proofErr w:type="spellEnd"/>
      <w:r w:rsidRPr="00E53B16">
        <w:rPr>
          <w:rFonts w:ascii="Arial Narrow" w:hAnsi="Arial Narrow"/>
          <w:szCs w:val="24"/>
        </w:rPr>
        <w:t>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proofErr w:type="spellStart"/>
      <w:r w:rsidRPr="00E53B16">
        <w:rPr>
          <w:rFonts w:ascii="Arial Narrow" w:hAnsi="Arial Narrow"/>
          <w:szCs w:val="24"/>
        </w:rPr>
        <w:t>Vnútroblok</w:t>
      </w:r>
      <w:proofErr w:type="spellEnd"/>
      <w:r w:rsidRPr="00E53B16">
        <w:rPr>
          <w:rFonts w:ascii="Arial Narrow" w:hAnsi="Arial Narrow"/>
          <w:szCs w:val="24"/>
        </w:rPr>
        <w:t xml:space="preserve"> je tvorený dvoma bytovými domami: 9 N.P. bytovým domom v pôdorysnom tvare „U“ a polyfunkčným domom s 8.N.P. s </w:t>
      </w:r>
      <w:proofErr w:type="spellStart"/>
      <w:r w:rsidRPr="00E53B16">
        <w:rPr>
          <w:rFonts w:ascii="Arial Narrow" w:hAnsi="Arial Narrow"/>
          <w:szCs w:val="24"/>
        </w:rPr>
        <w:t>podstavanou</w:t>
      </w:r>
      <w:proofErr w:type="spellEnd"/>
      <w:r w:rsidRPr="00E53B16">
        <w:rPr>
          <w:rFonts w:ascii="Arial Narrow" w:hAnsi="Arial Narrow"/>
          <w:szCs w:val="24"/>
        </w:rPr>
        <w:t xml:space="preserve"> občianskou vybavenosťou v parteri, ktorá je zo strany </w:t>
      </w:r>
      <w:proofErr w:type="spellStart"/>
      <w:r w:rsidRPr="00E53B16">
        <w:rPr>
          <w:rFonts w:ascii="Arial Narrow" w:hAnsi="Arial Narrow"/>
          <w:szCs w:val="24"/>
        </w:rPr>
        <w:t>vnútrobloku</w:t>
      </w:r>
      <w:proofErr w:type="spellEnd"/>
      <w:r w:rsidRPr="00E53B16">
        <w:rPr>
          <w:rFonts w:ascii="Arial Narrow" w:hAnsi="Arial Narrow"/>
          <w:szCs w:val="24"/>
        </w:rPr>
        <w:t xml:space="preserve"> hospodárskeho charakteru, je určená na zásobovanie prostredníctvom nakladacích rámp.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>Dvor je prejazdný pozdĺž objektu polyfunkčného domu. Dopravná komunikácia je jednosmerná a radenia statickej dopravy sú šikmé, prevažne v 60°sklone.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>V centrálnej časti dvora je situovaný objekt trafostanice v súčasnosti v  neestetickom stave úpravy fasád a existujúcich betónových plôch príjazdu a </w:t>
      </w:r>
      <w:proofErr w:type="spellStart"/>
      <w:r w:rsidRPr="00E53B16">
        <w:rPr>
          <w:rFonts w:ascii="Arial Narrow" w:hAnsi="Arial Narrow"/>
          <w:szCs w:val="24"/>
        </w:rPr>
        <w:t>okapových</w:t>
      </w:r>
      <w:proofErr w:type="spellEnd"/>
      <w:r w:rsidRPr="00E53B16">
        <w:rPr>
          <w:rFonts w:ascii="Arial Narrow" w:hAnsi="Arial Narrow"/>
          <w:szCs w:val="24"/>
        </w:rPr>
        <w:t xml:space="preserve"> chodníkov.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>K hlavnému okruhu problémov v danom území je predovšetkým absencia pešieho ťahu pozdĺž objektu bytového domu s </w:t>
      </w:r>
      <w:proofErr w:type="spellStart"/>
      <w:r w:rsidRPr="00E53B16">
        <w:rPr>
          <w:rFonts w:ascii="Arial Narrow" w:hAnsi="Arial Narrow"/>
          <w:szCs w:val="24"/>
        </w:rPr>
        <w:t>podstavanou</w:t>
      </w:r>
      <w:proofErr w:type="spellEnd"/>
      <w:r w:rsidRPr="00E53B16">
        <w:rPr>
          <w:rFonts w:ascii="Arial Narrow" w:hAnsi="Arial Narrow"/>
          <w:szCs w:val="24"/>
        </w:rPr>
        <w:t xml:space="preserve"> občianskou vybavenosťou a prepojenie jednotlivých peších ťahov. Existujúce betónové plochy chodníkov sú opotrebované a vykazujú na viacerých miestach deštrukcie. Ďalším problémom sú nefunkčné plochy po sušiakoch a prašiakoch, </w:t>
      </w:r>
      <w:proofErr w:type="spellStart"/>
      <w:r w:rsidRPr="00E53B16">
        <w:rPr>
          <w:rFonts w:ascii="Arial Narrow" w:hAnsi="Arial Narrow"/>
          <w:szCs w:val="24"/>
        </w:rPr>
        <w:t>zastaralé</w:t>
      </w:r>
      <w:proofErr w:type="spellEnd"/>
      <w:r w:rsidRPr="00E53B16">
        <w:rPr>
          <w:rFonts w:ascii="Arial Narrow" w:hAnsi="Arial Narrow"/>
          <w:szCs w:val="24"/>
        </w:rPr>
        <w:t xml:space="preserve"> vybavenie </w:t>
      </w:r>
      <w:proofErr w:type="spellStart"/>
      <w:r w:rsidRPr="00E53B16">
        <w:rPr>
          <w:rFonts w:ascii="Arial Narrow" w:hAnsi="Arial Narrow"/>
          <w:szCs w:val="24"/>
        </w:rPr>
        <w:t>preliezkami</w:t>
      </w:r>
      <w:proofErr w:type="spellEnd"/>
      <w:r w:rsidRPr="00E53B16">
        <w:rPr>
          <w:rFonts w:ascii="Arial Narrow" w:hAnsi="Arial Narrow"/>
          <w:szCs w:val="24"/>
        </w:rPr>
        <w:t xml:space="preserve"> a pieskoviskom, lavičkami. Absentujú parkové smetné koše, resp. smetný kôš na psie </w:t>
      </w:r>
      <w:proofErr w:type="spellStart"/>
      <w:r w:rsidRPr="00E53B16">
        <w:rPr>
          <w:rFonts w:ascii="Arial Narrow" w:hAnsi="Arial Narrow"/>
          <w:szCs w:val="24"/>
        </w:rPr>
        <w:t>exkrementy</w:t>
      </w:r>
      <w:proofErr w:type="spellEnd"/>
      <w:r w:rsidRPr="00E53B16">
        <w:rPr>
          <w:rFonts w:ascii="Arial Narrow" w:hAnsi="Arial Narrow"/>
          <w:szCs w:val="24"/>
        </w:rPr>
        <w:t>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 xml:space="preserve">Problémom je taktiež niekoľko solitérov </w:t>
      </w:r>
      <w:proofErr w:type="spellStart"/>
      <w:r w:rsidRPr="00E53B16">
        <w:rPr>
          <w:rFonts w:ascii="Arial Narrow" w:hAnsi="Arial Narrow"/>
          <w:szCs w:val="24"/>
        </w:rPr>
        <w:t>vzrastlých</w:t>
      </w:r>
      <w:proofErr w:type="spellEnd"/>
      <w:r w:rsidRPr="00E53B16">
        <w:rPr>
          <w:rFonts w:ascii="Arial Narrow" w:hAnsi="Arial Narrow"/>
          <w:szCs w:val="24"/>
        </w:rPr>
        <w:t xml:space="preserve"> stromov, ktoré sa nachádzajú v blízkosti objektu, nekoncepčné rozvrhnutie kríkovej zelene v strede trávnatých plôch a absencia oddeľujúcej zelene zo strany parkovacích </w:t>
      </w:r>
      <w:proofErr w:type="spellStart"/>
      <w:r w:rsidRPr="00E53B16">
        <w:rPr>
          <w:rFonts w:ascii="Arial Narrow" w:hAnsi="Arial Narrow"/>
          <w:szCs w:val="24"/>
        </w:rPr>
        <w:t>stání</w:t>
      </w:r>
      <w:proofErr w:type="spellEnd"/>
      <w:r w:rsidRPr="00E53B16">
        <w:rPr>
          <w:rFonts w:ascii="Arial Narrow" w:hAnsi="Arial Narrow"/>
          <w:szCs w:val="24"/>
        </w:rPr>
        <w:t>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proofErr w:type="spellStart"/>
      <w:r w:rsidRPr="00E53B16">
        <w:rPr>
          <w:rFonts w:ascii="Arial Narrow" w:hAnsi="Arial Narrow"/>
          <w:b/>
          <w:szCs w:val="24"/>
        </w:rPr>
        <w:t>Vnútroblok</w:t>
      </w:r>
      <w:proofErr w:type="spellEnd"/>
      <w:r w:rsidRPr="00E53B16">
        <w:rPr>
          <w:rFonts w:ascii="Arial Narrow" w:hAnsi="Arial Narrow"/>
          <w:b/>
          <w:szCs w:val="24"/>
        </w:rPr>
        <w:t xml:space="preserve"> B</w:t>
      </w:r>
      <w:r w:rsidRPr="00E53B16">
        <w:rPr>
          <w:rFonts w:ascii="Arial Narrow" w:hAnsi="Arial Narrow"/>
          <w:szCs w:val="24"/>
        </w:rPr>
        <w:t xml:space="preserve"> sa nachádza na </w:t>
      </w:r>
      <w:proofErr w:type="spellStart"/>
      <w:r w:rsidRPr="00E53B16">
        <w:rPr>
          <w:rFonts w:ascii="Arial Narrow" w:hAnsi="Arial Narrow"/>
          <w:szCs w:val="24"/>
        </w:rPr>
        <w:t>parc</w:t>
      </w:r>
      <w:proofErr w:type="spellEnd"/>
      <w:r w:rsidRPr="00E53B16">
        <w:rPr>
          <w:rFonts w:ascii="Arial Narrow" w:hAnsi="Arial Narrow"/>
          <w:szCs w:val="24"/>
        </w:rPr>
        <w:t xml:space="preserve">. č. 1149/5, katastrálne územie Žiar nad Hronom, je vymedzený so severozápadu ulicou M. </w:t>
      </w:r>
      <w:proofErr w:type="spellStart"/>
      <w:r w:rsidRPr="00E53B16">
        <w:rPr>
          <w:rFonts w:ascii="Arial Narrow" w:hAnsi="Arial Narrow"/>
          <w:szCs w:val="24"/>
        </w:rPr>
        <w:t>Benku</w:t>
      </w:r>
      <w:proofErr w:type="spellEnd"/>
      <w:r w:rsidRPr="00E53B16">
        <w:rPr>
          <w:rFonts w:ascii="Arial Narrow" w:hAnsi="Arial Narrow"/>
          <w:szCs w:val="24"/>
        </w:rPr>
        <w:t>, zo severovýchodu ul. Jesenského, z juhovýchodu ul. A. </w:t>
      </w:r>
      <w:proofErr w:type="spellStart"/>
      <w:r w:rsidRPr="00E53B16">
        <w:rPr>
          <w:rFonts w:ascii="Arial Narrow" w:hAnsi="Arial Narrow"/>
          <w:szCs w:val="24"/>
        </w:rPr>
        <w:t>Štefanku</w:t>
      </w:r>
      <w:proofErr w:type="spellEnd"/>
      <w:r w:rsidRPr="00E53B16">
        <w:rPr>
          <w:rFonts w:ascii="Arial Narrow" w:hAnsi="Arial Narrow"/>
          <w:szCs w:val="24"/>
        </w:rPr>
        <w:t xml:space="preserve"> a z juhozápadu ul. Janka Kráľa.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proofErr w:type="spellStart"/>
      <w:r w:rsidRPr="00E53B16">
        <w:rPr>
          <w:rFonts w:ascii="Arial Narrow" w:hAnsi="Arial Narrow"/>
          <w:szCs w:val="24"/>
        </w:rPr>
        <w:t>Vnútroblok</w:t>
      </w:r>
      <w:proofErr w:type="spellEnd"/>
      <w:r w:rsidRPr="00E53B16">
        <w:rPr>
          <w:rFonts w:ascii="Arial Narrow" w:hAnsi="Arial Narrow"/>
          <w:szCs w:val="24"/>
        </w:rPr>
        <w:t xml:space="preserve"> je tvorený 9 N.P. bytovým domom v pôdorysnom tvare „U“ a skupinou samostatne stojacich rodinných domov, ktoré sú zo strany </w:t>
      </w:r>
      <w:proofErr w:type="spellStart"/>
      <w:r w:rsidRPr="00E53B16">
        <w:rPr>
          <w:rFonts w:ascii="Arial Narrow" w:hAnsi="Arial Narrow"/>
          <w:szCs w:val="24"/>
        </w:rPr>
        <w:t>vnútrobloku</w:t>
      </w:r>
      <w:proofErr w:type="spellEnd"/>
      <w:r w:rsidRPr="00E53B16">
        <w:rPr>
          <w:rFonts w:ascii="Arial Narrow" w:hAnsi="Arial Narrow"/>
          <w:szCs w:val="24"/>
        </w:rPr>
        <w:t xml:space="preserve"> ohradené murovaným plotom. Dvor nie je prejazdný. 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 xml:space="preserve">Riešený </w:t>
      </w:r>
      <w:proofErr w:type="spellStart"/>
      <w:r w:rsidRPr="00E53B16">
        <w:rPr>
          <w:rFonts w:ascii="Arial Narrow" w:hAnsi="Arial Narrow"/>
          <w:szCs w:val="24"/>
        </w:rPr>
        <w:t>vnútroblok</w:t>
      </w:r>
      <w:proofErr w:type="spellEnd"/>
      <w:r w:rsidRPr="00E53B16">
        <w:rPr>
          <w:rFonts w:ascii="Arial Narrow" w:hAnsi="Arial Narrow"/>
          <w:szCs w:val="24"/>
        </w:rPr>
        <w:t xml:space="preserve"> je rovinatého charakteru.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>K hlavnému okruhu problémov v danom území je predovšetkým absencia priameho pešieho ťahu v smere ul. A </w:t>
      </w:r>
      <w:proofErr w:type="spellStart"/>
      <w:r w:rsidRPr="00E53B16">
        <w:rPr>
          <w:rFonts w:ascii="Arial Narrow" w:hAnsi="Arial Narrow"/>
          <w:szCs w:val="24"/>
        </w:rPr>
        <w:t>Štefanku</w:t>
      </w:r>
      <w:proofErr w:type="spellEnd"/>
      <w:r w:rsidRPr="00E53B16">
        <w:rPr>
          <w:rFonts w:ascii="Arial Narrow" w:hAnsi="Arial Narrow"/>
          <w:szCs w:val="24"/>
        </w:rPr>
        <w:t xml:space="preserve"> a ul. M. </w:t>
      </w:r>
      <w:proofErr w:type="spellStart"/>
      <w:r w:rsidRPr="00E53B16">
        <w:rPr>
          <w:rFonts w:ascii="Arial Narrow" w:hAnsi="Arial Narrow"/>
          <w:szCs w:val="24"/>
        </w:rPr>
        <w:t>Benku</w:t>
      </w:r>
      <w:proofErr w:type="spellEnd"/>
      <w:r w:rsidRPr="00E53B16">
        <w:rPr>
          <w:rFonts w:ascii="Arial Narrow" w:hAnsi="Arial Narrow"/>
          <w:szCs w:val="24"/>
        </w:rPr>
        <w:t xml:space="preserve">, ďalej ul. M. </w:t>
      </w:r>
      <w:proofErr w:type="spellStart"/>
      <w:r w:rsidRPr="00E53B16">
        <w:rPr>
          <w:rFonts w:ascii="Arial Narrow" w:hAnsi="Arial Narrow"/>
          <w:szCs w:val="24"/>
        </w:rPr>
        <w:t>Benku</w:t>
      </w:r>
      <w:proofErr w:type="spellEnd"/>
      <w:r w:rsidRPr="00E53B16">
        <w:rPr>
          <w:rFonts w:ascii="Arial Narrow" w:hAnsi="Arial Narrow"/>
          <w:szCs w:val="24"/>
        </w:rPr>
        <w:t xml:space="preserve"> – ul. Jesenského, o čom svedčí aj šírka </w:t>
      </w:r>
      <w:proofErr w:type="spellStart"/>
      <w:r w:rsidRPr="00E53B16">
        <w:rPr>
          <w:rFonts w:ascii="Arial Narrow" w:hAnsi="Arial Narrow"/>
          <w:szCs w:val="24"/>
        </w:rPr>
        <w:t>výšľapov</w:t>
      </w:r>
      <w:proofErr w:type="spellEnd"/>
      <w:r w:rsidRPr="00E53B16">
        <w:rPr>
          <w:rFonts w:ascii="Arial Narrow" w:hAnsi="Arial Narrow"/>
          <w:szCs w:val="24"/>
        </w:rPr>
        <w:t xml:space="preserve"> v trávnatom poraste </w:t>
      </w:r>
      <w:proofErr w:type="spellStart"/>
      <w:r w:rsidRPr="00E53B16">
        <w:rPr>
          <w:rFonts w:ascii="Arial Narrow" w:hAnsi="Arial Narrow"/>
          <w:szCs w:val="24"/>
        </w:rPr>
        <w:t>vnútrobloku</w:t>
      </w:r>
      <w:proofErr w:type="spellEnd"/>
      <w:r w:rsidRPr="00E53B16">
        <w:rPr>
          <w:rFonts w:ascii="Arial Narrow" w:hAnsi="Arial Narrow"/>
          <w:szCs w:val="24"/>
        </w:rPr>
        <w:t xml:space="preserve">. Ďalej betónový dláždený existujúci chodník svojimi parametrami cca 1 m šírky nevyhovuje pešiemu prepojeniu sídliska Pod Vŕšky so štvrťami rodinných domov. Existujúce betónové plochy chodníkov sú opotrebované a vykazujú na viacerých miestach deštrukcie. Ďalším problémom sú dve nefunkčné plochy po prašiakoch, torzo betónovej plochy v smere ul. A. </w:t>
      </w:r>
      <w:proofErr w:type="spellStart"/>
      <w:r w:rsidRPr="00E53B16">
        <w:rPr>
          <w:rFonts w:ascii="Arial Narrow" w:hAnsi="Arial Narrow"/>
          <w:szCs w:val="24"/>
        </w:rPr>
        <w:t>Štefanku</w:t>
      </w:r>
      <w:proofErr w:type="spellEnd"/>
      <w:r w:rsidRPr="00E53B16">
        <w:rPr>
          <w:rFonts w:ascii="Arial Narrow" w:hAnsi="Arial Narrow"/>
          <w:szCs w:val="24"/>
        </w:rPr>
        <w:t xml:space="preserve">, torzo </w:t>
      </w:r>
      <w:proofErr w:type="spellStart"/>
      <w:r w:rsidRPr="00E53B16">
        <w:rPr>
          <w:rFonts w:ascii="Arial Narrow" w:hAnsi="Arial Narrow"/>
          <w:szCs w:val="24"/>
        </w:rPr>
        <w:t>preliezky</w:t>
      </w:r>
      <w:proofErr w:type="spellEnd"/>
      <w:r w:rsidRPr="00E53B16">
        <w:rPr>
          <w:rFonts w:ascii="Arial Narrow" w:hAnsi="Arial Narrow"/>
          <w:szCs w:val="24"/>
        </w:rPr>
        <w:t xml:space="preserve"> a absencia akéhokoľvek </w:t>
      </w:r>
      <w:proofErr w:type="spellStart"/>
      <w:r w:rsidRPr="00E53B16">
        <w:rPr>
          <w:rFonts w:ascii="Arial Narrow" w:hAnsi="Arial Narrow"/>
          <w:szCs w:val="24"/>
        </w:rPr>
        <w:t>mobiliáru</w:t>
      </w:r>
      <w:proofErr w:type="spellEnd"/>
      <w:r w:rsidRPr="00E53B16">
        <w:rPr>
          <w:rFonts w:ascii="Arial Narrow" w:hAnsi="Arial Narrow"/>
          <w:szCs w:val="24"/>
        </w:rPr>
        <w:t xml:space="preserve">. Absentujú lavičky, herné prvky, parkové smetné koše, resp. smetný kôš na psie </w:t>
      </w:r>
      <w:proofErr w:type="spellStart"/>
      <w:r w:rsidRPr="00E53B16">
        <w:rPr>
          <w:rFonts w:ascii="Arial Narrow" w:hAnsi="Arial Narrow"/>
          <w:szCs w:val="24"/>
        </w:rPr>
        <w:t>exkrementy</w:t>
      </w:r>
      <w:proofErr w:type="spellEnd"/>
      <w:r w:rsidRPr="00E53B16">
        <w:rPr>
          <w:rFonts w:ascii="Arial Narrow" w:hAnsi="Arial Narrow"/>
          <w:szCs w:val="24"/>
        </w:rPr>
        <w:t>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>Problémom je taktiež niekoľko solitérov nekoncepčné rozvrhnutej kríkovej zelene v strede trávnatých plôch a absencia oddeľujúcej zelene zo strany murovaných plotov rodinných domov. V severovýchodnej časti trávnatých plôch je potrebné vyrovnať terénne nerovnosti – resty po predošlých stavebných činnostiach.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proofErr w:type="spellStart"/>
      <w:r w:rsidRPr="00E53B16">
        <w:rPr>
          <w:rFonts w:ascii="Arial Narrow" w:hAnsi="Arial Narrow"/>
          <w:b/>
          <w:szCs w:val="24"/>
        </w:rPr>
        <w:t>Vnútroblok</w:t>
      </w:r>
      <w:proofErr w:type="spellEnd"/>
      <w:r w:rsidRPr="00E53B16">
        <w:rPr>
          <w:rFonts w:ascii="Arial Narrow" w:hAnsi="Arial Narrow"/>
          <w:b/>
          <w:szCs w:val="24"/>
        </w:rPr>
        <w:t xml:space="preserve"> C</w:t>
      </w:r>
      <w:r w:rsidRPr="00E53B16">
        <w:rPr>
          <w:rFonts w:ascii="Arial Narrow" w:hAnsi="Arial Narrow"/>
          <w:szCs w:val="24"/>
        </w:rPr>
        <w:t xml:space="preserve"> sa nachádza na </w:t>
      </w:r>
      <w:proofErr w:type="spellStart"/>
      <w:r w:rsidRPr="00E53B16">
        <w:rPr>
          <w:rFonts w:ascii="Arial Narrow" w:hAnsi="Arial Narrow"/>
          <w:szCs w:val="24"/>
        </w:rPr>
        <w:t>parc</w:t>
      </w:r>
      <w:proofErr w:type="spellEnd"/>
      <w:r w:rsidRPr="00E53B16">
        <w:rPr>
          <w:rFonts w:ascii="Arial Narrow" w:hAnsi="Arial Narrow"/>
          <w:szCs w:val="24"/>
        </w:rPr>
        <w:t>. č. 1149/5, katastrálne územie Žiar nad Hronom, je vymedzený so severozápadu ulicou A </w:t>
      </w:r>
      <w:proofErr w:type="spellStart"/>
      <w:r w:rsidRPr="00E53B16">
        <w:rPr>
          <w:rFonts w:ascii="Arial Narrow" w:hAnsi="Arial Narrow"/>
          <w:szCs w:val="24"/>
        </w:rPr>
        <w:t>Štefanku</w:t>
      </w:r>
      <w:proofErr w:type="spellEnd"/>
      <w:r w:rsidRPr="00E53B16">
        <w:rPr>
          <w:rFonts w:ascii="Arial Narrow" w:hAnsi="Arial Narrow"/>
          <w:szCs w:val="24"/>
        </w:rPr>
        <w:t xml:space="preserve">, zo severovýchodu ul. Jesenského, z juhovýchodu Štúrovou ulicou a z juhozápadu ul. Pod </w:t>
      </w:r>
      <w:proofErr w:type="spellStart"/>
      <w:r w:rsidRPr="00E53B16">
        <w:rPr>
          <w:rFonts w:ascii="Arial Narrow" w:hAnsi="Arial Narrow"/>
          <w:szCs w:val="24"/>
        </w:rPr>
        <w:t>Donátom</w:t>
      </w:r>
      <w:proofErr w:type="spellEnd"/>
      <w:r w:rsidRPr="00E53B16">
        <w:rPr>
          <w:rFonts w:ascii="Arial Narrow" w:hAnsi="Arial Narrow"/>
          <w:szCs w:val="24"/>
        </w:rPr>
        <w:t>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proofErr w:type="spellStart"/>
      <w:r w:rsidRPr="00E53B16">
        <w:rPr>
          <w:rFonts w:ascii="Arial Narrow" w:hAnsi="Arial Narrow"/>
          <w:szCs w:val="24"/>
        </w:rPr>
        <w:t>Vnútroblok</w:t>
      </w:r>
      <w:proofErr w:type="spellEnd"/>
      <w:r w:rsidRPr="00E53B16">
        <w:rPr>
          <w:rFonts w:ascii="Arial Narrow" w:hAnsi="Arial Narrow"/>
          <w:szCs w:val="24"/>
        </w:rPr>
        <w:t xml:space="preserve"> je tvorený dvoma bytovými domami: 9 N.P. bytovým domom v pôdorysnom tvare „U“ a polyfunkčným domom s 8.N.P. s </w:t>
      </w:r>
      <w:proofErr w:type="spellStart"/>
      <w:r w:rsidRPr="00E53B16">
        <w:rPr>
          <w:rFonts w:ascii="Arial Narrow" w:hAnsi="Arial Narrow"/>
          <w:szCs w:val="24"/>
        </w:rPr>
        <w:t>podstavanou</w:t>
      </w:r>
      <w:proofErr w:type="spellEnd"/>
      <w:r w:rsidRPr="00E53B16">
        <w:rPr>
          <w:rFonts w:ascii="Arial Narrow" w:hAnsi="Arial Narrow"/>
          <w:szCs w:val="24"/>
        </w:rPr>
        <w:t xml:space="preserve"> občianskou vybavenosťou v parteri, ktorá je zo strany </w:t>
      </w:r>
      <w:proofErr w:type="spellStart"/>
      <w:r w:rsidRPr="00E53B16">
        <w:rPr>
          <w:rFonts w:ascii="Arial Narrow" w:hAnsi="Arial Narrow"/>
          <w:szCs w:val="24"/>
        </w:rPr>
        <w:t>vnútrobloku</w:t>
      </w:r>
      <w:proofErr w:type="spellEnd"/>
      <w:r w:rsidRPr="00E53B16">
        <w:rPr>
          <w:rFonts w:ascii="Arial Narrow" w:hAnsi="Arial Narrow"/>
          <w:szCs w:val="24"/>
        </w:rPr>
        <w:t xml:space="preserve"> hospodárskeho charakteru, je určená na zásobovanie existujúcich prevádzok prostredníctvom betónových príjazdových chodníkov.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lastRenderedPageBreak/>
        <w:t xml:space="preserve">Riešený </w:t>
      </w:r>
      <w:proofErr w:type="spellStart"/>
      <w:r w:rsidRPr="00E53B16">
        <w:rPr>
          <w:rFonts w:ascii="Arial Narrow" w:hAnsi="Arial Narrow"/>
          <w:szCs w:val="24"/>
        </w:rPr>
        <w:t>vnútroblok</w:t>
      </w:r>
      <w:proofErr w:type="spellEnd"/>
      <w:r w:rsidRPr="00E53B16">
        <w:rPr>
          <w:rFonts w:ascii="Arial Narrow" w:hAnsi="Arial Narrow"/>
          <w:szCs w:val="24"/>
        </w:rPr>
        <w:t xml:space="preserve"> má rovinatý charakter.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>Dvor je prejazdný pozdĺž objektu polyfunkčného domu. Dopravná komunikácia je obojsmerná a radenia statickej dopravy sú kolmé v 90° sklone.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>V centrálnej časti dvora je situovaný objekt trafostanice v súčasnosti v narušenom neestetickom stave úpravy fasád a existujúcich betónových plôch príjazdu a </w:t>
      </w:r>
      <w:proofErr w:type="spellStart"/>
      <w:r w:rsidRPr="00E53B16">
        <w:rPr>
          <w:rFonts w:ascii="Arial Narrow" w:hAnsi="Arial Narrow"/>
          <w:szCs w:val="24"/>
        </w:rPr>
        <w:t>okapových</w:t>
      </w:r>
      <w:proofErr w:type="spellEnd"/>
      <w:r w:rsidRPr="00E53B16">
        <w:rPr>
          <w:rFonts w:ascii="Arial Narrow" w:hAnsi="Arial Narrow"/>
          <w:szCs w:val="24"/>
        </w:rPr>
        <w:t xml:space="preserve"> chodníkov.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>K hlavnému okruhu problémov v danom území je predovšetkým absencia pešieho ťahu pozdĺž objektu bytového domu s </w:t>
      </w:r>
      <w:proofErr w:type="spellStart"/>
      <w:r w:rsidRPr="00E53B16">
        <w:rPr>
          <w:rFonts w:ascii="Arial Narrow" w:hAnsi="Arial Narrow"/>
          <w:szCs w:val="24"/>
        </w:rPr>
        <w:t>podstavanou</w:t>
      </w:r>
      <w:proofErr w:type="spellEnd"/>
      <w:r w:rsidRPr="00E53B16">
        <w:rPr>
          <w:rFonts w:ascii="Arial Narrow" w:hAnsi="Arial Narrow"/>
          <w:szCs w:val="24"/>
        </w:rPr>
        <w:t xml:space="preserve"> občianskou vybavenosťou a prepojenie jednotlivých peších ťahov. Existujúce betónové plochy chodníkov sú opotrebované a vykazujú na viacerých miestach deštrukcie. Ďalším problémom sú nefunkčné plochy po sušiakoch a prašiakoch, </w:t>
      </w:r>
      <w:proofErr w:type="spellStart"/>
      <w:r w:rsidRPr="00E53B16">
        <w:rPr>
          <w:rFonts w:ascii="Arial Narrow" w:hAnsi="Arial Narrow"/>
          <w:szCs w:val="24"/>
        </w:rPr>
        <w:t>zastaralé</w:t>
      </w:r>
      <w:proofErr w:type="spellEnd"/>
      <w:r w:rsidRPr="00E53B16">
        <w:rPr>
          <w:rFonts w:ascii="Arial Narrow" w:hAnsi="Arial Narrow"/>
          <w:szCs w:val="24"/>
        </w:rPr>
        <w:t xml:space="preserve"> vybavenie </w:t>
      </w:r>
      <w:proofErr w:type="spellStart"/>
      <w:r w:rsidRPr="00E53B16">
        <w:rPr>
          <w:rFonts w:ascii="Arial Narrow" w:hAnsi="Arial Narrow"/>
          <w:szCs w:val="24"/>
        </w:rPr>
        <w:t>preliezkami</w:t>
      </w:r>
      <w:proofErr w:type="spellEnd"/>
      <w:r w:rsidRPr="00E53B16">
        <w:rPr>
          <w:rFonts w:ascii="Arial Narrow" w:hAnsi="Arial Narrow"/>
          <w:szCs w:val="24"/>
        </w:rPr>
        <w:t xml:space="preserve">, pieskoviskom, lavičkami. </w:t>
      </w:r>
      <w:proofErr w:type="spellStart"/>
      <w:r w:rsidRPr="00E53B16">
        <w:rPr>
          <w:rFonts w:ascii="Arial Narrow" w:hAnsi="Arial Narrow"/>
          <w:szCs w:val="24"/>
        </w:rPr>
        <w:t>Vnútroblok</w:t>
      </w:r>
      <w:proofErr w:type="spellEnd"/>
      <w:r w:rsidRPr="00E53B16">
        <w:rPr>
          <w:rFonts w:ascii="Arial Narrow" w:hAnsi="Arial Narrow"/>
          <w:szCs w:val="24"/>
        </w:rPr>
        <w:t xml:space="preserve"> je opatrený jedným košom na psie </w:t>
      </w:r>
      <w:proofErr w:type="spellStart"/>
      <w:r w:rsidRPr="00E53B16">
        <w:rPr>
          <w:rFonts w:ascii="Arial Narrow" w:hAnsi="Arial Narrow"/>
          <w:szCs w:val="24"/>
        </w:rPr>
        <w:t>exkrementy</w:t>
      </w:r>
      <w:proofErr w:type="spellEnd"/>
      <w:r w:rsidRPr="00E53B16">
        <w:rPr>
          <w:rFonts w:ascii="Arial Narrow" w:hAnsi="Arial Narrow"/>
          <w:szCs w:val="24"/>
        </w:rPr>
        <w:t xml:space="preserve"> v centrálnej polohe existujúceho trávnika a jedným odpadkovým košom so separovaným odpadom v južnej časti dvora v blízkosti pohostinstva U suseda a odpadkovými dvoma košmi v priestore oploteného ihriska.</w:t>
      </w:r>
    </w:p>
    <w:p w:rsidR="00F51B1E" w:rsidRPr="00E53B16" w:rsidRDefault="00F51B1E" w:rsidP="00F51B1E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 xml:space="preserve">Problémom je taktiež niekoľko solitérov </w:t>
      </w:r>
      <w:proofErr w:type="spellStart"/>
      <w:r w:rsidRPr="00E53B16">
        <w:rPr>
          <w:rFonts w:ascii="Arial Narrow" w:hAnsi="Arial Narrow"/>
          <w:szCs w:val="24"/>
        </w:rPr>
        <w:t>vzrastlých</w:t>
      </w:r>
      <w:proofErr w:type="spellEnd"/>
      <w:r w:rsidRPr="00E53B16">
        <w:rPr>
          <w:rFonts w:ascii="Arial Narrow" w:hAnsi="Arial Narrow"/>
          <w:szCs w:val="24"/>
        </w:rPr>
        <w:t xml:space="preserve"> stromov, ktoré sa nachádzajú v blízkosti objektu polyfunkčného domu a absencia oddeľujúcej zelene zo strany parkovacích </w:t>
      </w:r>
      <w:proofErr w:type="spellStart"/>
      <w:r w:rsidRPr="00E53B16">
        <w:rPr>
          <w:rFonts w:ascii="Arial Narrow" w:hAnsi="Arial Narrow"/>
          <w:szCs w:val="24"/>
        </w:rPr>
        <w:t>stání</w:t>
      </w:r>
      <w:proofErr w:type="spellEnd"/>
      <w:r w:rsidRPr="00E53B16">
        <w:rPr>
          <w:rFonts w:ascii="Arial Narrow" w:hAnsi="Arial Narrow"/>
          <w:szCs w:val="24"/>
        </w:rPr>
        <w:t>.</w:t>
      </w:r>
    </w:p>
    <w:p w:rsidR="00EC3F95" w:rsidRPr="00E53B16" w:rsidRDefault="00EC3F95" w:rsidP="00EC3F95">
      <w:pPr>
        <w:jc w:val="both"/>
        <w:rPr>
          <w:rFonts w:ascii="Arial Narrow" w:hAnsi="Arial Narrow" w:cs="Arial"/>
          <w:sz w:val="22"/>
          <w:szCs w:val="22"/>
        </w:rPr>
      </w:pPr>
    </w:p>
    <w:p w:rsidR="00B628B4" w:rsidRPr="00E53B16" w:rsidRDefault="00EC3F95" w:rsidP="00833C7F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 w:cs="Arial"/>
          <w:b/>
          <w:sz w:val="22"/>
          <w:szCs w:val="22"/>
        </w:rPr>
        <w:t>B2. URBANISTICKÉ A DOPRAVNÉ RIEŠENIE</w:t>
      </w:r>
      <w:r w:rsidRPr="00E53B16">
        <w:rPr>
          <w:rFonts w:ascii="Arial Narrow" w:hAnsi="Arial Narrow" w:cs="Arial"/>
          <w:b/>
          <w:sz w:val="22"/>
          <w:szCs w:val="22"/>
        </w:rPr>
        <w:tab/>
      </w:r>
      <w:r w:rsidRPr="00E53B16">
        <w:rPr>
          <w:rFonts w:ascii="Arial Narrow" w:hAnsi="Arial Narrow" w:cs="Arial"/>
          <w:b/>
          <w:sz w:val="22"/>
          <w:szCs w:val="22"/>
        </w:rPr>
        <w:br/>
      </w:r>
      <w:r w:rsidR="00833C7F" w:rsidRPr="00E53B16">
        <w:rPr>
          <w:rFonts w:ascii="Arial Narrow" w:hAnsi="Arial Narrow"/>
          <w:szCs w:val="24"/>
        </w:rPr>
        <w:t xml:space="preserve">Predmetom </w:t>
      </w:r>
      <w:r w:rsidR="00B628B4" w:rsidRPr="00E53B16">
        <w:rPr>
          <w:rFonts w:ascii="Arial Narrow" w:hAnsi="Arial Narrow"/>
          <w:szCs w:val="24"/>
        </w:rPr>
        <w:t xml:space="preserve">urbanistického </w:t>
      </w:r>
      <w:r w:rsidR="00833C7F" w:rsidRPr="00E53B16">
        <w:rPr>
          <w:rFonts w:ascii="Arial Narrow" w:hAnsi="Arial Narrow"/>
          <w:szCs w:val="24"/>
        </w:rPr>
        <w:t xml:space="preserve">riešenia </w:t>
      </w:r>
      <w:r w:rsidR="00B628B4" w:rsidRPr="00E53B16">
        <w:rPr>
          <w:rFonts w:ascii="Arial Narrow" w:hAnsi="Arial Narrow"/>
          <w:szCs w:val="24"/>
        </w:rPr>
        <w:t xml:space="preserve">revitalizácie </w:t>
      </w:r>
      <w:proofErr w:type="spellStart"/>
      <w:r w:rsidR="00B628B4" w:rsidRPr="00E53B16">
        <w:rPr>
          <w:rFonts w:ascii="Arial Narrow" w:hAnsi="Arial Narrow"/>
          <w:szCs w:val="24"/>
        </w:rPr>
        <w:t>vnútroblokov</w:t>
      </w:r>
      <w:proofErr w:type="spellEnd"/>
      <w:r w:rsidR="00B628B4" w:rsidRPr="00E53B16">
        <w:rPr>
          <w:rFonts w:ascii="Arial Narrow" w:hAnsi="Arial Narrow"/>
          <w:szCs w:val="24"/>
        </w:rPr>
        <w:t xml:space="preserve"> </w:t>
      </w:r>
      <w:r w:rsidR="00833C7F" w:rsidRPr="00E53B16">
        <w:rPr>
          <w:rFonts w:ascii="Arial Narrow" w:hAnsi="Arial Narrow"/>
          <w:szCs w:val="24"/>
        </w:rPr>
        <w:t xml:space="preserve">je sanácia existujúcich spevnených plôch chodníkov, návrh nových chodníkov, doplnenie a regenerácia výsadby zelene a trávnatých plôch, vybavenie </w:t>
      </w:r>
      <w:proofErr w:type="spellStart"/>
      <w:r w:rsidR="00833C7F" w:rsidRPr="00E53B16">
        <w:rPr>
          <w:rFonts w:ascii="Arial Narrow" w:hAnsi="Arial Narrow"/>
          <w:szCs w:val="24"/>
        </w:rPr>
        <w:t>vnútroblokov</w:t>
      </w:r>
      <w:proofErr w:type="spellEnd"/>
      <w:r w:rsidR="00833C7F" w:rsidRPr="00E53B16">
        <w:rPr>
          <w:rFonts w:ascii="Arial Narrow" w:hAnsi="Arial Narrow"/>
          <w:szCs w:val="24"/>
        </w:rPr>
        <w:t xml:space="preserve"> absentujúcim </w:t>
      </w:r>
      <w:proofErr w:type="spellStart"/>
      <w:r w:rsidR="00833C7F" w:rsidRPr="00E53B16">
        <w:rPr>
          <w:rFonts w:ascii="Arial Narrow" w:hAnsi="Arial Narrow"/>
          <w:szCs w:val="24"/>
        </w:rPr>
        <w:t>mobiliárom</w:t>
      </w:r>
      <w:proofErr w:type="spellEnd"/>
      <w:r w:rsidR="00833C7F" w:rsidRPr="00E53B16">
        <w:rPr>
          <w:rFonts w:ascii="Arial Narrow" w:hAnsi="Arial Narrow"/>
          <w:szCs w:val="24"/>
        </w:rPr>
        <w:t xml:space="preserve"> a hernými prvkami pre deti, mládež a seniorov.</w:t>
      </w:r>
    </w:p>
    <w:p w:rsidR="00B628B4" w:rsidRPr="00E53B16" w:rsidRDefault="00833C7F" w:rsidP="00833C7F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 xml:space="preserve">Urbanistické riešenie koncepčne </w:t>
      </w:r>
      <w:r w:rsidR="00B628B4" w:rsidRPr="00E53B16">
        <w:rPr>
          <w:rFonts w:ascii="Arial Narrow" w:hAnsi="Arial Narrow"/>
          <w:szCs w:val="24"/>
        </w:rPr>
        <w:t xml:space="preserve">dopĺňa absentujúce existujúce pešie ťahy a </w:t>
      </w:r>
      <w:r w:rsidRPr="00E53B16">
        <w:rPr>
          <w:rFonts w:ascii="Arial Narrow" w:hAnsi="Arial Narrow"/>
          <w:szCs w:val="24"/>
        </w:rPr>
        <w:t xml:space="preserve">prepája </w:t>
      </w:r>
      <w:r w:rsidR="001F1578" w:rsidRPr="00E53B16">
        <w:rPr>
          <w:rFonts w:ascii="Arial Narrow" w:hAnsi="Arial Narrow"/>
          <w:szCs w:val="24"/>
        </w:rPr>
        <w:t xml:space="preserve">ich s </w:t>
      </w:r>
      <w:proofErr w:type="spellStart"/>
      <w:r w:rsidR="001F1578" w:rsidRPr="00E53B16">
        <w:rPr>
          <w:rFonts w:ascii="Arial Narrow" w:hAnsi="Arial Narrow"/>
          <w:szCs w:val="24"/>
        </w:rPr>
        <w:t>novonavrhovanými</w:t>
      </w:r>
      <w:proofErr w:type="spellEnd"/>
      <w:r w:rsidR="001F1578" w:rsidRPr="00E53B16">
        <w:rPr>
          <w:rFonts w:ascii="Arial Narrow" w:hAnsi="Arial Narrow"/>
          <w:szCs w:val="24"/>
        </w:rPr>
        <w:t xml:space="preserve"> hernými plochami. </w:t>
      </w:r>
      <w:r w:rsidRPr="00E53B16">
        <w:rPr>
          <w:rFonts w:ascii="Arial Narrow" w:hAnsi="Arial Narrow"/>
          <w:szCs w:val="24"/>
          <w:u w:val="single"/>
        </w:rPr>
        <w:t>Samotné dopravné riešenie vrátane statických dopravných plôch nie je predmetom riešenia realizačného projektu</w:t>
      </w:r>
      <w:r w:rsidRPr="00E53B16">
        <w:rPr>
          <w:rFonts w:ascii="Arial Narrow" w:hAnsi="Arial Narrow"/>
          <w:szCs w:val="24"/>
        </w:rPr>
        <w:t xml:space="preserve">. </w:t>
      </w:r>
    </w:p>
    <w:p w:rsidR="00FF4350" w:rsidRPr="00E53B16" w:rsidRDefault="00FF4350" w:rsidP="00833C7F">
      <w:pPr>
        <w:jc w:val="both"/>
        <w:rPr>
          <w:rFonts w:ascii="Arial Narrow" w:hAnsi="Arial Narrow"/>
          <w:b/>
          <w:szCs w:val="24"/>
        </w:rPr>
      </w:pPr>
    </w:p>
    <w:p w:rsidR="00B628B4" w:rsidRPr="00E53B16" w:rsidRDefault="00B628B4" w:rsidP="00833C7F">
      <w:pPr>
        <w:jc w:val="both"/>
        <w:rPr>
          <w:rFonts w:ascii="Arial Narrow" w:hAnsi="Arial Narrow"/>
          <w:szCs w:val="24"/>
        </w:rPr>
      </w:pPr>
      <w:proofErr w:type="spellStart"/>
      <w:r w:rsidRPr="00E53B16">
        <w:rPr>
          <w:rFonts w:ascii="Arial Narrow" w:hAnsi="Arial Narrow"/>
          <w:b/>
          <w:szCs w:val="24"/>
        </w:rPr>
        <w:t>Vnútroblok</w:t>
      </w:r>
      <w:proofErr w:type="spellEnd"/>
      <w:r w:rsidRPr="00E53B16">
        <w:rPr>
          <w:rFonts w:ascii="Arial Narrow" w:hAnsi="Arial Narrow"/>
          <w:b/>
          <w:szCs w:val="24"/>
        </w:rPr>
        <w:t xml:space="preserve"> A</w:t>
      </w:r>
    </w:p>
    <w:p w:rsidR="001F1578" w:rsidRPr="00E53B16" w:rsidRDefault="001F1578" w:rsidP="001F1578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 xml:space="preserve">Jednotlivé betónové plochy v súčasnosti nefunkčné plochy po sušiakoch </w:t>
      </w:r>
      <w:proofErr w:type="spellStart"/>
      <w:r w:rsidRPr="00E53B16">
        <w:rPr>
          <w:rFonts w:ascii="Arial Narrow" w:hAnsi="Arial Narrow"/>
          <w:szCs w:val="24"/>
        </w:rPr>
        <w:t>prádla</w:t>
      </w:r>
      <w:proofErr w:type="spellEnd"/>
      <w:r w:rsidRPr="00E53B16">
        <w:rPr>
          <w:rFonts w:ascii="Arial Narrow" w:hAnsi="Arial Narrow"/>
          <w:szCs w:val="24"/>
        </w:rPr>
        <w:t xml:space="preserve"> a prašiakoch zhodnocuje návrh do podoby ihrísk s návrhom liatych farebných gumených povrchov s osadením herných prvkov a sedení v podobe parkových zostáv so stolíkmi. Parkové sedenia sú navrhnuté v rovnakom dizajne v podobe lavičiek, resp. otočných kresielok.</w:t>
      </w:r>
    </w:p>
    <w:p w:rsidR="001F1578" w:rsidRPr="00E53B16" w:rsidRDefault="001F1578" w:rsidP="001F1578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  <w:u w:val="single"/>
        </w:rPr>
        <w:t xml:space="preserve">Areál </w:t>
      </w:r>
      <w:proofErr w:type="spellStart"/>
      <w:r w:rsidRPr="00E53B16">
        <w:rPr>
          <w:rFonts w:ascii="Arial Narrow" w:hAnsi="Arial Narrow"/>
          <w:szCs w:val="24"/>
          <w:u w:val="single"/>
        </w:rPr>
        <w:t>vnútrobloku</w:t>
      </w:r>
      <w:proofErr w:type="spellEnd"/>
      <w:r w:rsidRPr="00E53B16">
        <w:rPr>
          <w:rFonts w:ascii="Arial Narrow" w:hAnsi="Arial Narrow"/>
          <w:szCs w:val="24"/>
          <w:u w:val="single"/>
        </w:rPr>
        <w:t xml:space="preserve"> A je zameraný na ihriská pre deti vo vekovej skupine 2 – 5 rokov</w:t>
      </w:r>
      <w:r w:rsidRPr="00E53B16">
        <w:rPr>
          <w:rFonts w:ascii="Arial Narrow" w:hAnsi="Arial Narrow"/>
          <w:szCs w:val="24"/>
        </w:rPr>
        <w:t>, čomu je prispôsobený výber jednotlivých herných prvkov, viď výkresová časť.</w:t>
      </w:r>
    </w:p>
    <w:p w:rsidR="001F1578" w:rsidRPr="00E53B16" w:rsidRDefault="001F1578" w:rsidP="001F1578">
      <w:pPr>
        <w:jc w:val="both"/>
        <w:rPr>
          <w:rFonts w:ascii="Arial Narrow" w:hAnsi="Arial Narrow" w:cs="Arial"/>
          <w:szCs w:val="24"/>
        </w:rPr>
      </w:pPr>
      <w:r w:rsidRPr="00E53B16">
        <w:rPr>
          <w:rFonts w:ascii="Arial Narrow" w:hAnsi="Arial Narrow" w:cs="Arial"/>
          <w:szCs w:val="24"/>
        </w:rPr>
        <w:t xml:space="preserve">Vyčleňuje tri hlavné herné plochy </w:t>
      </w:r>
      <w:proofErr w:type="spellStart"/>
      <w:r w:rsidRPr="00E53B16">
        <w:rPr>
          <w:rFonts w:ascii="Arial Narrow" w:hAnsi="Arial Narrow" w:cs="Arial"/>
          <w:szCs w:val="24"/>
        </w:rPr>
        <w:t>vnútrobloku</w:t>
      </w:r>
      <w:proofErr w:type="spellEnd"/>
      <w:r w:rsidRPr="00E53B16">
        <w:rPr>
          <w:rFonts w:ascii="Arial Narrow" w:hAnsi="Arial Narrow" w:cs="Arial"/>
          <w:szCs w:val="24"/>
        </w:rPr>
        <w:t>, ktoré dopĺňa prvkami parkového sedenia tzv. „</w:t>
      </w:r>
      <w:proofErr w:type="spellStart"/>
      <w:r w:rsidRPr="00E53B16">
        <w:rPr>
          <w:rFonts w:ascii="Arial Narrow" w:hAnsi="Arial Narrow" w:cs="Arial"/>
          <w:szCs w:val="24"/>
        </w:rPr>
        <w:t>obývačkového</w:t>
      </w:r>
      <w:proofErr w:type="spellEnd"/>
      <w:r w:rsidRPr="00E53B16">
        <w:rPr>
          <w:rFonts w:ascii="Arial Narrow" w:hAnsi="Arial Narrow" w:cs="Arial"/>
          <w:szCs w:val="24"/>
        </w:rPr>
        <w:t xml:space="preserve"> typu“. </w:t>
      </w:r>
    </w:p>
    <w:p w:rsidR="00EC3F95" w:rsidRPr="00E53B16" w:rsidRDefault="00833C7F" w:rsidP="001F1578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 xml:space="preserve">Pozdĺž </w:t>
      </w:r>
      <w:r w:rsidR="001F1578" w:rsidRPr="00E53B16">
        <w:rPr>
          <w:rFonts w:ascii="Arial Narrow" w:hAnsi="Arial Narrow"/>
          <w:szCs w:val="24"/>
        </w:rPr>
        <w:t xml:space="preserve">existujúcej </w:t>
      </w:r>
      <w:r w:rsidRPr="00E53B16">
        <w:rPr>
          <w:rFonts w:ascii="Arial Narrow" w:hAnsi="Arial Narrow"/>
          <w:szCs w:val="24"/>
        </w:rPr>
        <w:t>jednosmernej</w:t>
      </w:r>
      <w:r w:rsidR="001F1578" w:rsidRPr="00E53B16">
        <w:rPr>
          <w:rFonts w:ascii="Arial Narrow" w:hAnsi="Arial Narrow"/>
          <w:szCs w:val="24"/>
        </w:rPr>
        <w:t xml:space="preserve"> komun</w:t>
      </w:r>
      <w:r w:rsidRPr="00E53B16">
        <w:rPr>
          <w:rFonts w:ascii="Arial Narrow" w:hAnsi="Arial Narrow"/>
          <w:szCs w:val="24"/>
        </w:rPr>
        <w:t xml:space="preserve">ikácie vkladá do profilu zásobovacej a obslužnej komunikácie </w:t>
      </w:r>
      <w:r w:rsidR="001F1578" w:rsidRPr="00E53B16">
        <w:rPr>
          <w:rFonts w:ascii="Arial Narrow" w:hAnsi="Arial Narrow"/>
          <w:szCs w:val="24"/>
        </w:rPr>
        <w:t xml:space="preserve">asfaltový </w:t>
      </w:r>
      <w:r w:rsidRPr="00E53B16">
        <w:rPr>
          <w:rFonts w:ascii="Arial Narrow" w:hAnsi="Arial Narrow"/>
          <w:szCs w:val="24"/>
        </w:rPr>
        <w:t xml:space="preserve">chodník v celkovej šírke vrátane obrubníkov </w:t>
      </w:r>
      <w:r w:rsidRPr="00E53B16">
        <w:rPr>
          <w:rFonts w:ascii="Arial Narrow" w:hAnsi="Arial Narrow"/>
          <w:color w:val="000000" w:themeColor="text1"/>
          <w:szCs w:val="24"/>
        </w:rPr>
        <w:t xml:space="preserve">1,8 </w:t>
      </w:r>
      <w:r w:rsidRPr="00E53B16">
        <w:rPr>
          <w:rFonts w:ascii="Arial Narrow" w:hAnsi="Arial Narrow"/>
          <w:szCs w:val="24"/>
        </w:rPr>
        <w:t>m, ktorý bude výškovo osadený o </w:t>
      </w:r>
      <w:r w:rsidR="00B628B4" w:rsidRPr="00E53B16">
        <w:rPr>
          <w:rFonts w:ascii="Arial Narrow" w:hAnsi="Arial Narrow"/>
          <w:szCs w:val="24"/>
        </w:rPr>
        <w:t>8</w:t>
      </w:r>
      <w:r w:rsidRPr="00E53B16">
        <w:rPr>
          <w:rFonts w:ascii="Arial Narrow" w:hAnsi="Arial Narrow"/>
          <w:szCs w:val="24"/>
        </w:rPr>
        <w:t xml:space="preserve"> cm vyššie od existujúcej cesty. Vnútorné existujúce pešie betónové chodníky sú </w:t>
      </w:r>
      <w:proofErr w:type="spellStart"/>
      <w:r w:rsidRPr="00E53B16">
        <w:rPr>
          <w:rFonts w:ascii="Arial Narrow" w:hAnsi="Arial Narrow"/>
          <w:szCs w:val="24"/>
        </w:rPr>
        <w:t>sanované</w:t>
      </w:r>
      <w:proofErr w:type="spellEnd"/>
      <w:r w:rsidRPr="00E53B16">
        <w:rPr>
          <w:rFonts w:ascii="Arial Narrow" w:hAnsi="Arial Narrow"/>
          <w:szCs w:val="24"/>
        </w:rPr>
        <w:t xml:space="preserve"> asfaltovým novým povrchom a priečne sú prepojené s </w:t>
      </w:r>
      <w:proofErr w:type="spellStart"/>
      <w:r w:rsidRPr="00E53B16">
        <w:rPr>
          <w:rFonts w:ascii="Arial Narrow" w:hAnsi="Arial Narrow"/>
          <w:szCs w:val="24"/>
        </w:rPr>
        <w:t>novonavrhovaným</w:t>
      </w:r>
      <w:proofErr w:type="spellEnd"/>
      <w:r w:rsidRPr="00E53B16">
        <w:rPr>
          <w:rFonts w:ascii="Arial Narrow" w:hAnsi="Arial Narrow"/>
          <w:szCs w:val="24"/>
        </w:rPr>
        <w:t xml:space="preserve"> prejazdným chodníkom pásom chodníka zo žulových kociek v dvoch</w:t>
      </w:r>
      <w:r w:rsidR="003C2ABF" w:rsidRPr="00E53B16">
        <w:rPr>
          <w:rFonts w:ascii="Arial Narrow" w:hAnsi="Arial Narrow"/>
          <w:szCs w:val="24"/>
        </w:rPr>
        <w:t xml:space="preserve"> bodoch, ktorý prispeje k upokoj</w:t>
      </w:r>
      <w:r w:rsidRPr="00E53B16">
        <w:rPr>
          <w:rFonts w:ascii="Arial Narrow" w:hAnsi="Arial Narrow"/>
          <w:szCs w:val="24"/>
        </w:rPr>
        <w:t xml:space="preserve">eniu celého priestoru </w:t>
      </w:r>
      <w:proofErr w:type="spellStart"/>
      <w:r w:rsidRPr="00E53B16">
        <w:rPr>
          <w:rFonts w:ascii="Arial Narrow" w:hAnsi="Arial Narrow"/>
          <w:szCs w:val="24"/>
        </w:rPr>
        <w:t>vnútrobloku</w:t>
      </w:r>
      <w:proofErr w:type="spellEnd"/>
      <w:r w:rsidRPr="00E53B16">
        <w:rPr>
          <w:rFonts w:ascii="Arial Narrow" w:hAnsi="Arial Narrow"/>
          <w:szCs w:val="24"/>
        </w:rPr>
        <w:t xml:space="preserve">. </w:t>
      </w:r>
    </w:p>
    <w:p w:rsidR="00FF4350" w:rsidRPr="00E53B16" w:rsidRDefault="00FF4350" w:rsidP="001F3E1A">
      <w:pPr>
        <w:jc w:val="both"/>
        <w:rPr>
          <w:rFonts w:ascii="Arial Narrow" w:hAnsi="Arial Narrow"/>
          <w:b/>
          <w:szCs w:val="24"/>
        </w:rPr>
      </w:pPr>
    </w:p>
    <w:p w:rsidR="001F3E1A" w:rsidRPr="00E53B16" w:rsidRDefault="001F3E1A" w:rsidP="001F3E1A">
      <w:pPr>
        <w:jc w:val="both"/>
        <w:rPr>
          <w:rFonts w:ascii="Arial Narrow" w:hAnsi="Arial Narrow"/>
          <w:szCs w:val="24"/>
        </w:rPr>
      </w:pPr>
      <w:proofErr w:type="spellStart"/>
      <w:r w:rsidRPr="00E53B16">
        <w:rPr>
          <w:rFonts w:ascii="Arial Narrow" w:hAnsi="Arial Narrow"/>
          <w:b/>
          <w:szCs w:val="24"/>
        </w:rPr>
        <w:t>Vnútroblok</w:t>
      </w:r>
      <w:proofErr w:type="spellEnd"/>
      <w:r w:rsidRPr="00E53B16">
        <w:rPr>
          <w:rFonts w:ascii="Arial Narrow" w:hAnsi="Arial Narrow"/>
          <w:b/>
          <w:szCs w:val="24"/>
        </w:rPr>
        <w:t xml:space="preserve"> B</w:t>
      </w:r>
    </w:p>
    <w:p w:rsidR="001F3E1A" w:rsidRPr="00E53B16" w:rsidRDefault="001F3E1A" w:rsidP="001F3E1A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  <w:u w:val="single"/>
        </w:rPr>
        <w:t xml:space="preserve">Areál </w:t>
      </w:r>
      <w:proofErr w:type="spellStart"/>
      <w:r w:rsidRPr="00E53B16">
        <w:rPr>
          <w:rFonts w:ascii="Arial Narrow" w:hAnsi="Arial Narrow"/>
          <w:szCs w:val="24"/>
          <w:u w:val="single"/>
        </w:rPr>
        <w:t>vnútrobloku</w:t>
      </w:r>
      <w:proofErr w:type="spellEnd"/>
      <w:r w:rsidRPr="00E53B16">
        <w:rPr>
          <w:rFonts w:ascii="Arial Narrow" w:hAnsi="Arial Narrow"/>
          <w:szCs w:val="24"/>
          <w:u w:val="single"/>
        </w:rPr>
        <w:t xml:space="preserve"> B je zameraný na ihriská pre deti vo vekovej skupine 5 – 12 rokov, pre tzv. </w:t>
      </w:r>
      <w:proofErr w:type="spellStart"/>
      <w:r w:rsidRPr="00E53B16">
        <w:rPr>
          <w:rFonts w:ascii="Arial Narrow" w:hAnsi="Arial Narrow"/>
          <w:szCs w:val="24"/>
          <w:u w:val="single"/>
        </w:rPr>
        <w:t>psíčkarov</w:t>
      </w:r>
      <w:proofErr w:type="spellEnd"/>
      <w:r w:rsidRPr="00E53B16">
        <w:rPr>
          <w:rFonts w:ascii="Arial Narrow" w:hAnsi="Arial Narrow"/>
          <w:szCs w:val="24"/>
          <w:u w:val="single"/>
        </w:rPr>
        <w:t xml:space="preserve"> a skupinu seniorov</w:t>
      </w:r>
      <w:r w:rsidRPr="00E53B16">
        <w:rPr>
          <w:rFonts w:ascii="Arial Narrow" w:hAnsi="Arial Narrow"/>
          <w:szCs w:val="24"/>
        </w:rPr>
        <w:t xml:space="preserve">, čomu je prispôsobený výber jednotlivých herných prvkov, a cvičebného </w:t>
      </w:r>
      <w:proofErr w:type="spellStart"/>
      <w:r w:rsidRPr="00E53B16">
        <w:rPr>
          <w:rFonts w:ascii="Arial Narrow" w:hAnsi="Arial Narrow"/>
          <w:szCs w:val="24"/>
        </w:rPr>
        <w:t>mobiliáru</w:t>
      </w:r>
      <w:proofErr w:type="spellEnd"/>
      <w:r w:rsidRPr="00E53B16">
        <w:rPr>
          <w:rFonts w:ascii="Arial Narrow" w:hAnsi="Arial Narrow"/>
          <w:szCs w:val="24"/>
        </w:rPr>
        <w:t xml:space="preserve"> viď výkresová časť.</w:t>
      </w:r>
    </w:p>
    <w:p w:rsidR="001F3E1A" w:rsidRPr="00E53B16" w:rsidRDefault="001F3E1A" w:rsidP="001F3E1A">
      <w:pPr>
        <w:jc w:val="both"/>
        <w:rPr>
          <w:rFonts w:ascii="Arial Narrow" w:hAnsi="Arial Narrow" w:cs="Arial"/>
          <w:sz w:val="22"/>
          <w:szCs w:val="22"/>
        </w:rPr>
      </w:pPr>
      <w:r w:rsidRPr="00E53B16">
        <w:rPr>
          <w:rFonts w:ascii="Arial Narrow" w:hAnsi="Arial Narrow" w:cs="Arial"/>
          <w:szCs w:val="24"/>
        </w:rPr>
        <w:t xml:space="preserve">Vyčleňuje štyri hlavné funkčné plochy </w:t>
      </w:r>
      <w:proofErr w:type="spellStart"/>
      <w:r w:rsidRPr="00E53B16">
        <w:rPr>
          <w:rFonts w:ascii="Arial Narrow" w:hAnsi="Arial Narrow" w:cs="Arial"/>
          <w:szCs w:val="24"/>
        </w:rPr>
        <w:t>vnútrobloku</w:t>
      </w:r>
      <w:proofErr w:type="spellEnd"/>
      <w:r w:rsidRPr="00E53B16">
        <w:rPr>
          <w:rFonts w:ascii="Arial Narrow" w:hAnsi="Arial Narrow" w:cs="Arial"/>
          <w:szCs w:val="24"/>
        </w:rPr>
        <w:t>, ktoré dopĺňa prvkami parkového sedenia tzv. „</w:t>
      </w:r>
      <w:proofErr w:type="spellStart"/>
      <w:r w:rsidRPr="00E53B16">
        <w:rPr>
          <w:rFonts w:ascii="Arial Narrow" w:hAnsi="Arial Narrow" w:cs="Arial"/>
          <w:szCs w:val="24"/>
        </w:rPr>
        <w:t>obývačkového</w:t>
      </w:r>
      <w:proofErr w:type="spellEnd"/>
      <w:r w:rsidRPr="00E53B16">
        <w:rPr>
          <w:rFonts w:ascii="Arial Narrow" w:hAnsi="Arial Narrow" w:cs="Arial"/>
          <w:szCs w:val="24"/>
        </w:rPr>
        <w:t xml:space="preserve"> typu“.</w:t>
      </w:r>
    </w:p>
    <w:p w:rsidR="001F3E1A" w:rsidRPr="00E53B16" w:rsidRDefault="001F3E1A" w:rsidP="001F3E1A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 xml:space="preserve">Primárne dopĺňa systém chodníkov ul. M. </w:t>
      </w:r>
      <w:proofErr w:type="spellStart"/>
      <w:r w:rsidRPr="00E53B16">
        <w:rPr>
          <w:rFonts w:ascii="Arial Narrow" w:hAnsi="Arial Narrow"/>
          <w:szCs w:val="24"/>
        </w:rPr>
        <w:t>Benku</w:t>
      </w:r>
      <w:proofErr w:type="spellEnd"/>
      <w:r w:rsidRPr="00E53B16">
        <w:rPr>
          <w:rFonts w:ascii="Arial Narrow" w:hAnsi="Arial Narrow"/>
          <w:szCs w:val="24"/>
        </w:rPr>
        <w:t xml:space="preserve"> – ul. A </w:t>
      </w:r>
      <w:proofErr w:type="spellStart"/>
      <w:r w:rsidRPr="00E53B16">
        <w:rPr>
          <w:rFonts w:ascii="Arial Narrow" w:hAnsi="Arial Narrow"/>
          <w:szCs w:val="24"/>
        </w:rPr>
        <w:t>Štefanku</w:t>
      </w:r>
      <w:proofErr w:type="spellEnd"/>
      <w:r w:rsidRPr="00E53B16">
        <w:rPr>
          <w:rFonts w:ascii="Arial Narrow" w:hAnsi="Arial Narrow"/>
          <w:szCs w:val="24"/>
        </w:rPr>
        <w:t xml:space="preserve">, ktoré vytvárajú spolu s rozšíreným existujúcim chodníkom </w:t>
      </w:r>
      <w:proofErr w:type="spellStart"/>
      <w:r w:rsidRPr="00E53B16">
        <w:rPr>
          <w:rFonts w:ascii="Arial Narrow" w:hAnsi="Arial Narrow"/>
          <w:szCs w:val="24"/>
        </w:rPr>
        <w:t>vnútrobloku</w:t>
      </w:r>
      <w:proofErr w:type="spellEnd"/>
      <w:r w:rsidRPr="00E53B16">
        <w:rPr>
          <w:rFonts w:ascii="Arial Narrow" w:hAnsi="Arial Narrow"/>
          <w:szCs w:val="24"/>
        </w:rPr>
        <w:t xml:space="preserve"> nový okruh, ktorý je definovaný šírkou 2,5 m (chodník + in </w:t>
      </w:r>
      <w:proofErr w:type="spellStart"/>
      <w:r w:rsidRPr="00E53B16">
        <w:rPr>
          <w:rFonts w:ascii="Arial Narrow" w:hAnsi="Arial Narrow"/>
          <w:szCs w:val="24"/>
        </w:rPr>
        <w:t>line</w:t>
      </w:r>
      <w:proofErr w:type="spellEnd"/>
      <w:r w:rsidRPr="00E53B16">
        <w:rPr>
          <w:rFonts w:ascii="Arial Narrow" w:hAnsi="Arial Narrow"/>
          <w:szCs w:val="24"/>
        </w:rPr>
        <w:t xml:space="preserve"> dráha pre korčuľovanie </w:t>
      </w:r>
      <w:proofErr w:type="spellStart"/>
      <w:r w:rsidRPr="00E53B16">
        <w:rPr>
          <w:rFonts w:ascii="Arial Narrow" w:hAnsi="Arial Narrow"/>
          <w:szCs w:val="24"/>
        </w:rPr>
        <w:t>bicykľovanie</w:t>
      </w:r>
      <w:proofErr w:type="spellEnd"/>
      <w:r w:rsidRPr="00E53B16">
        <w:rPr>
          <w:rFonts w:ascii="Arial Narrow" w:hAnsi="Arial Narrow"/>
          <w:szCs w:val="24"/>
        </w:rPr>
        <w:t xml:space="preserve"> detí a mládeže) a rozširuje existujúci peší ťah ul. Jesenského – ul. A </w:t>
      </w:r>
      <w:proofErr w:type="spellStart"/>
      <w:r w:rsidRPr="00E53B16">
        <w:rPr>
          <w:rFonts w:ascii="Arial Narrow" w:hAnsi="Arial Narrow"/>
          <w:szCs w:val="24"/>
        </w:rPr>
        <w:t>Štefanku</w:t>
      </w:r>
      <w:proofErr w:type="spellEnd"/>
      <w:r w:rsidRPr="00E53B16">
        <w:rPr>
          <w:rFonts w:ascii="Arial Narrow" w:hAnsi="Arial Narrow"/>
          <w:szCs w:val="24"/>
        </w:rPr>
        <w:t xml:space="preserve"> na chodník o šírke 1,5 m s asfaltovou povrchovou úpravou. Existujúce chodníky budú rekonštruované s novou povrchovou úpravou – asfalt a taktiež budú v rohoch zaoblené, aby nedochádzalo zbytočne k </w:t>
      </w:r>
      <w:proofErr w:type="spellStart"/>
      <w:r w:rsidRPr="00E53B16">
        <w:rPr>
          <w:rFonts w:ascii="Arial Narrow" w:hAnsi="Arial Narrow"/>
          <w:szCs w:val="24"/>
        </w:rPr>
        <w:t>výšľapom</w:t>
      </w:r>
      <w:proofErr w:type="spellEnd"/>
      <w:r w:rsidRPr="00E53B16">
        <w:rPr>
          <w:rFonts w:ascii="Arial Narrow" w:hAnsi="Arial Narrow"/>
          <w:szCs w:val="24"/>
        </w:rPr>
        <w:t xml:space="preserve"> a obmedzovaniu funkčného pohybu chodcov.</w:t>
      </w:r>
    </w:p>
    <w:p w:rsidR="001F3E1A" w:rsidRPr="00E53B16" w:rsidRDefault="001F3E1A" w:rsidP="001F3E1A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lastRenderedPageBreak/>
        <w:t xml:space="preserve">Plochy nových chodníkov, sekundárnych chodníkov o šírke 1,2 m budú prepájať hernú plochu v centre </w:t>
      </w:r>
      <w:proofErr w:type="spellStart"/>
      <w:r w:rsidRPr="00E53B16">
        <w:rPr>
          <w:rFonts w:ascii="Arial Narrow" w:hAnsi="Arial Narrow"/>
          <w:szCs w:val="24"/>
        </w:rPr>
        <w:t>vnútrobloku</w:t>
      </w:r>
      <w:proofErr w:type="spellEnd"/>
      <w:r w:rsidRPr="00E53B16">
        <w:rPr>
          <w:rFonts w:ascii="Arial Narrow" w:hAnsi="Arial Narrow"/>
          <w:szCs w:val="24"/>
        </w:rPr>
        <w:t xml:space="preserve"> s parkovým sedením a upravenými vstupmi pre ohradené ihrisko pre psíkov. Navrhovaná povrchová úprava nových chodníkov je asfalt.</w:t>
      </w:r>
    </w:p>
    <w:p w:rsidR="00FF4350" w:rsidRPr="00E53B16" w:rsidRDefault="00FF4350" w:rsidP="001F3E1A">
      <w:pPr>
        <w:jc w:val="both"/>
        <w:rPr>
          <w:rFonts w:ascii="Arial Narrow" w:hAnsi="Arial Narrow"/>
          <w:b/>
          <w:szCs w:val="24"/>
        </w:rPr>
      </w:pPr>
    </w:p>
    <w:p w:rsidR="001F3E1A" w:rsidRPr="00E53B16" w:rsidRDefault="001F3E1A" w:rsidP="001F3E1A">
      <w:pPr>
        <w:jc w:val="both"/>
        <w:rPr>
          <w:rFonts w:ascii="Arial Narrow" w:hAnsi="Arial Narrow"/>
          <w:szCs w:val="24"/>
        </w:rPr>
      </w:pPr>
      <w:proofErr w:type="spellStart"/>
      <w:r w:rsidRPr="00E53B16">
        <w:rPr>
          <w:rFonts w:ascii="Arial Narrow" w:hAnsi="Arial Narrow"/>
          <w:b/>
          <w:szCs w:val="24"/>
        </w:rPr>
        <w:t>Vnútroblok</w:t>
      </w:r>
      <w:proofErr w:type="spellEnd"/>
      <w:r w:rsidRPr="00E53B16">
        <w:rPr>
          <w:rFonts w:ascii="Arial Narrow" w:hAnsi="Arial Narrow"/>
          <w:b/>
          <w:szCs w:val="24"/>
        </w:rPr>
        <w:t xml:space="preserve"> C</w:t>
      </w:r>
    </w:p>
    <w:p w:rsidR="001F3E1A" w:rsidRPr="00E53B16" w:rsidRDefault="001F3E1A" w:rsidP="001F3E1A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 xml:space="preserve">Jednotlivé betónové plochy, v súčasnosti nefunkčné plochy po sušiakoch </w:t>
      </w:r>
      <w:proofErr w:type="spellStart"/>
      <w:r w:rsidRPr="00E53B16">
        <w:rPr>
          <w:rFonts w:ascii="Arial Narrow" w:hAnsi="Arial Narrow"/>
          <w:szCs w:val="24"/>
        </w:rPr>
        <w:t>prádla</w:t>
      </w:r>
      <w:proofErr w:type="spellEnd"/>
      <w:r w:rsidRPr="00E53B16">
        <w:rPr>
          <w:rFonts w:ascii="Arial Narrow" w:hAnsi="Arial Narrow"/>
          <w:szCs w:val="24"/>
        </w:rPr>
        <w:t xml:space="preserve"> a prašiakoch, zhodnocuje návrh do podoby ihrísk s návrhom liatych farebných gumených povrchov s osadením herných prvkov a sedení v podobe parkových zostáv so stolíkmi. Parkové sedenia sú navrhnuté v rovnakom dizajnovom rade </w:t>
      </w:r>
      <w:proofErr w:type="spellStart"/>
      <w:r w:rsidRPr="00E53B16">
        <w:rPr>
          <w:rFonts w:ascii="Arial Narrow" w:hAnsi="Arial Narrow"/>
          <w:szCs w:val="24"/>
        </w:rPr>
        <w:t>Sofiero</w:t>
      </w:r>
      <w:proofErr w:type="spellEnd"/>
      <w:r w:rsidRPr="00E53B16">
        <w:rPr>
          <w:rFonts w:ascii="Arial Narrow" w:hAnsi="Arial Narrow"/>
          <w:szCs w:val="24"/>
        </w:rPr>
        <w:t xml:space="preserve"> v podobe lavičiek, resp. otočných kresielok a stolíkov.</w:t>
      </w:r>
    </w:p>
    <w:p w:rsidR="001F3E1A" w:rsidRPr="00E53B16" w:rsidRDefault="001F3E1A" w:rsidP="001F3E1A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  <w:u w:val="single"/>
        </w:rPr>
        <w:t xml:space="preserve">Areál </w:t>
      </w:r>
      <w:proofErr w:type="spellStart"/>
      <w:r w:rsidRPr="00E53B16">
        <w:rPr>
          <w:rFonts w:ascii="Arial Narrow" w:hAnsi="Arial Narrow"/>
          <w:szCs w:val="24"/>
          <w:u w:val="single"/>
        </w:rPr>
        <w:t>vnútrobloku</w:t>
      </w:r>
      <w:proofErr w:type="spellEnd"/>
      <w:r w:rsidRPr="00E53B16">
        <w:rPr>
          <w:rFonts w:ascii="Arial Narrow" w:hAnsi="Arial Narrow"/>
          <w:szCs w:val="24"/>
          <w:u w:val="single"/>
        </w:rPr>
        <w:t xml:space="preserve"> C je zameraný na ihriská pre deti vo vekovej skupine 5 – 12 rokov a adolescentov</w:t>
      </w:r>
      <w:r w:rsidRPr="00E53B16">
        <w:rPr>
          <w:rFonts w:ascii="Arial Narrow" w:hAnsi="Arial Narrow"/>
          <w:szCs w:val="24"/>
        </w:rPr>
        <w:t>, čomu je prispôsobený výber jednotlivých herných a športových prvkov, viď výkresová časť.</w:t>
      </w:r>
    </w:p>
    <w:p w:rsidR="001F3E1A" w:rsidRPr="00E53B16" w:rsidRDefault="001F3E1A" w:rsidP="001F3E1A">
      <w:pPr>
        <w:jc w:val="both"/>
        <w:rPr>
          <w:rFonts w:ascii="Arial Narrow" w:hAnsi="Arial Narrow" w:cs="Arial"/>
          <w:szCs w:val="24"/>
        </w:rPr>
      </w:pPr>
      <w:r w:rsidRPr="00E53B16">
        <w:rPr>
          <w:rFonts w:ascii="Arial Narrow" w:hAnsi="Arial Narrow" w:cs="Arial"/>
          <w:szCs w:val="24"/>
        </w:rPr>
        <w:t xml:space="preserve">Vyčleňuje dve hlavné herné plochy </w:t>
      </w:r>
      <w:proofErr w:type="spellStart"/>
      <w:r w:rsidRPr="00E53B16">
        <w:rPr>
          <w:rFonts w:ascii="Arial Narrow" w:hAnsi="Arial Narrow" w:cs="Arial"/>
          <w:szCs w:val="24"/>
        </w:rPr>
        <w:t>vnútrobloku</w:t>
      </w:r>
      <w:proofErr w:type="spellEnd"/>
      <w:r w:rsidRPr="00E53B16">
        <w:rPr>
          <w:rFonts w:ascii="Arial Narrow" w:hAnsi="Arial Narrow" w:cs="Arial"/>
          <w:szCs w:val="24"/>
        </w:rPr>
        <w:t>, ktoré dopĺňa prvkami parkového sedenia tzv. „</w:t>
      </w:r>
      <w:proofErr w:type="spellStart"/>
      <w:r w:rsidRPr="00E53B16">
        <w:rPr>
          <w:rFonts w:ascii="Arial Narrow" w:hAnsi="Arial Narrow" w:cs="Arial"/>
          <w:szCs w:val="24"/>
        </w:rPr>
        <w:t>obývačkového</w:t>
      </w:r>
      <w:proofErr w:type="spellEnd"/>
      <w:r w:rsidRPr="00E53B16">
        <w:rPr>
          <w:rFonts w:ascii="Arial Narrow" w:hAnsi="Arial Narrow" w:cs="Arial"/>
          <w:szCs w:val="24"/>
        </w:rPr>
        <w:t xml:space="preserve"> typu“. </w:t>
      </w:r>
    </w:p>
    <w:p w:rsidR="001F3E1A" w:rsidRPr="00E53B16" w:rsidRDefault="001F3E1A" w:rsidP="001F3E1A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>- Pozdĺž dvojsmernej komunikácie navrhuje paralelný chodník v šírke 1,5 m, ktorý je riešený v rámci trávnatých plôch a spevnených betónových plôch so zásobovacou funkciou. Táto pešia trasa prepája priamo ulicu A </w:t>
      </w:r>
      <w:proofErr w:type="spellStart"/>
      <w:r w:rsidRPr="00E53B16">
        <w:rPr>
          <w:rFonts w:ascii="Arial Narrow" w:hAnsi="Arial Narrow"/>
          <w:szCs w:val="24"/>
        </w:rPr>
        <w:t>Štefanku</w:t>
      </w:r>
      <w:proofErr w:type="spellEnd"/>
      <w:r w:rsidRPr="00E53B16">
        <w:rPr>
          <w:rFonts w:ascii="Arial Narrow" w:hAnsi="Arial Narrow"/>
          <w:szCs w:val="24"/>
        </w:rPr>
        <w:t xml:space="preserve"> a Štúrovu ulicu. V priestore </w:t>
      </w:r>
      <w:proofErr w:type="spellStart"/>
      <w:r w:rsidRPr="00E53B16">
        <w:rPr>
          <w:rFonts w:ascii="Arial Narrow" w:hAnsi="Arial Narrow"/>
          <w:szCs w:val="24"/>
        </w:rPr>
        <w:t>vnútrobloku</w:t>
      </w:r>
      <w:proofErr w:type="spellEnd"/>
      <w:r w:rsidRPr="00E53B16">
        <w:rPr>
          <w:rFonts w:ascii="Arial Narrow" w:hAnsi="Arial Narrow"/>
          <w:szCs w:val="24"/>
        </w:rPr>
        <w:t xml:space="preserve"> prepája </w:t>
      </w:r>
      <w:proofErr w:type="spellStart"/>
      <w:r w:rsidRPr="00E53B16">
        <w:rPr>
          <w:rFonts w:ascii="Arial Narrow" w:hAnsi="Arial Narrow"/>
          <w:szCs w:val="24"/>
        </w:rPr>
        <w:t>novonavrhnutý</w:t>
      </w:r>
      <w:proofErr w:type="spellEnd"/>
      <w:r w:rsidRPr="00E53B16">
        <w:rPr>
          <w:rFonts w:ascii="Arial Narrow" w:hAnsi="Arial Narrow"/>
          <w:szCs w:val="24"/>
        </w:rPr>
        <w:t xml:space="preserve"> chodník samotné vstupy do bytového domu s </w:t>
      </w:r>
      <w:proofErr w:type="spellStart"/>
      <w:r w:rsidRPr="00E53B16">
        <w:rPr>
          <w:rFonts w:ascii="Arial Narrow" w:hAnsi="Arial Narrow"/>
          <w:szCs w:val="24"/>
        </w:rPr>
        <w:t>podstavanou</w:t>
      </w:r>
      <w:proofErr w:type="spellEnd"/>
      <w:r w:rsidRPr="00E53B16">
        <w:rPr>
          <w:rFonts w:ascii="Arial Narrow" w:hAnsi="Arial Narrow"/>
          <w:szCs w:val="24"/>
        </w:rPr>
        <w:t xml:space="preserve"> občianskou vybavenosťou.</w:t>
      </w:r>
    </w:p>
    <w:p w:rsidR="001F3E1A" w:rsidRPr="00E53B16" w:rsidRDefault="001F3E1A" w:rsidP="001F3E1A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 xml:space="preserve">Výstavba navrhovaného chodníka zamedzí chodcom pohybovať sa nekoordinovane po dopravnom koridore, resp. po okraji komunikácie – tvorbe </w:t>
      </w:r>
      <w:proofErr w:type="spellStart"/>
      <w:r w:rsidRPr="00E53B16">
        <w:rPr>
          <w:rFonts w:ascii="Arial Narrow" w:hAnsi="Arial Narrow"/>
          <w:szCs w:val="24"/>
        </w:rPr>
        <w:t>výšľapov</w:t>
      </w:r>
      <w:proofErr w:type="spellEnd"/>
      <w:r w:rsidRPr="00E53B16">
        <w:rPr>
          <w:rFonts w:ascii="Arial Narrow" w:hAnsi="Arial Narrow"/>
          <w:szCs w:val="24"/>
        </w:rPr>
        <w:t xml:space="preserve">. Samotné </w:t>
      </w:r>
      <w:proofErr w:type="spellStart"/>
      <w:r w:rsidRPr="00E53B16">
        <w:rPr>
          <w:rFonts w:ascii="Arial Narrow" w:hAnsi="Arial Narrow"/>
          <w:szCs w:val="24"/>
        </w:rPr>
        <w:t>protiparkovacie</w:t>
      </w:r>
      <w:proofErr w:type="spellEnd"/>
      <w:r w:rsidRPr="00E53B16">
        <w:rPr>
          <w:rFonts w:ascii="Arial Narrow" w:hAnsi="Arial Narrow"/>
          <w:szCs w:val="24"/>
        </w:rPr>
        <w:t xml:space="preserve"> zábrany, namontované t. č. riešia iba parkovanie osobných automobilov na trávnikoch, ale zároveň nedovoľujú chodcovi ustúpiť doprave v prípade núdze.</w:t>
      </w:r>
    </w:p>
    <w:p w:rsidR="001F3E1A" w:rsidRPr="00E53B16" w:rsidRDefault="001F3E1A" w:rsidP="001F3E1A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 xml:space="preserve">- Dvoma chodníkmi zo žulových kociek sú prepojené priečne chodníky spájajúce peší ťah </w:t>
      </w:r>
      <w:proofErr w:type="spellStart"/>
      <w:r w:rsidRPr="00E53B16">
        <w:rPr>
          <w:rFonts w:ascii="Arial Narrow" w:hAnsi="Arial Narrow"/>
          <w:szCs w:val="24"/>
        </w:rPr>
        <w:t>vnútrobloku</w:t>
      </w:r>
      <w:proofErr w:type="spellEnd"/>
      <w:r w:rsidRPr="00E53B16">
        <w:rPr>
          <w:rFonts w:ascii="Arial Narrow" w:hAnsi="Arial Narrow"/>
          <w:szCs w:val="24"/>
        </w:rPr>
        <w:t xml:space="preserve"> a nový chodník. Ich veľmi dôležitou funkciou je aj utlmenie dopravného to</w:t>
      </w:r>
      <w:r w:rsidR="000E44EF" w:rsidRPr="00E53B16">
        <w:rPr>
          <w:rFonts w:ascii="Arial Narrow" w:hAnsi="Arial Narrow"/>
          <w:szCs w:val="24"/>
        </w:rPr>
        <w:t>ku a následne vytvorenie poko</w:t>
      </w:r>
      <w:r w:rsidRPr="00E53B16">
        <w:rPr>
          <w:rFonts w:ascii="Arial Narrow" w:hAnsi="Arial Narrow"/>
          <w:szCs w:val="24"/>
        </w:rPr>
        <w:t>j</w:t>
      </w:r>
      <w:r w:rsidR="000E44EF" w:rsidRPr="00E53B16">
        <w:rPr>
          <w:rFonts w:ascii="Arial Narrow" w:hAnsi="Arial Narrow"/>
          <w:szCs w:val="24"/>
        </w:rPr>
        <w:t>nej</w:t>
      </w:r>
      <w:r w:rsidRPr="00E53B16">
        <w:rPr>
          <w:rFonts w:ascii="Arial Narrow" w:hAnsi="Arial Narrow"/>
          <w:szCs w:val="24"/>
        </w:rPr>
        <w:t xml:space="preserve"> atmosféry prináležiacej </w:t>
      </w:r>
      <w:proofErr w:type="spellStart"/>
      <w:r w:rsidRPr="00E53B16">
        <w:rPr>
          <w:rFonts w:ascii="Arial Narrow" w:hAnsi="Arial Narrow"/>
          <w:szCs w:val="24"/>
        </w:rPr>
        <w:t>vnútroblokovým</w:t>
      </w:r>
      <w:proofErr w:type="spellEnd"/>
      <w:r w:rsidRPr="00E53B16">
        <w:rPr>
          <w:rFonts w:ascii="Arial Narrow" w:hAnsi="Arial Narrow"/>
          <w:szCs w:val="24"/>
        </w:rPr>
        <w:t xml:space="preserve"> priestorom.</w:t>
      </w:r>
    </w:p>
    <w:p w:rsidR="001F3E1A" w:rsidRPr="00E53B16" w:rsidRDefault="001F3E1A" w:rsidP="001F3E1A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 xml:space="preserve">V severnej časti je </w:t>
      </w:r>
      <w:proofErr w:type="spellStart"/>
      <w:r w:rsidRPr="00E53B16">
        <w:rPr>
          <w:rFonts w:ascii="Arial Narrow" w:hAnsi="Arial Narrow"/>
          <w:szCs w:val="24"/>
        </w:rPr>
        <w:t>novonavrhovaný</w:t>
      </w:r>
      <w:proofErr w:type="spellEnd"/>
      <w:r w:rsidRPr="00E53B16">
        <w:rPr>
          <w:rFonts w:ascii="Arial Narrow" w:hAnsi="Arial Narrow"/>
          <w:szCs w:val="24"/>
        </w:rPr>
        <w:t xml:space="preserve"> chodník doplnený chodníkom 1,2 m širokým v mieste súčasného </w:t>
      </w:r>
      <w:proofErr w:type="spellStart"/>
      <w:r w:rsidRPr="00E53B16">
        <w:rPr>
          <w:rFonts w:ascii="Arial Narrow" w:hAnsi="Arial Narrow"/>
          <w:szCs w:val="24"/>
        </w:rPr>
        <w:t>výšľapu</w:t>
      </w:r>
      <w:proofErr w:type="spellEnd"/>
      <w:r w:rsidRPr="00E53B16">
        <w:rPr>
          <w:rFonts w:ascii="Arial Narrow" w:hAnsi="Arial Narrow"/>
          <w:szCs w:val="24"/>
        </w:rPr>
        <w:t xml:space="preserve">. </w:t>
      </w:r>
    </w:p>
    <w:p w:rsidR="001F3E1A" w:rsidRPr="00E53B16" w:rsidRDefault="001F3E1A" w:rsidP="001F3E1A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>V južnej časti absentuje v priestore pred občianskou vybavenosťou U suseda prep</w:t>
      </w:r>
      <w:r w:rsidR="000E44EF" w:rsidRPr="00E53B16">
        <w:rPr>
          <w:rFonts w:ascii="Arial Narrow" w:hAnsi="Arial Narrow"/>
          <w:szCs w:val="24"/>
        </w:rPr>
        <w:t xml:space="preserve">ojenie na Štúrovu ulicu. </w:t>
      </w:r>
      <w:r w:rsidR="000E3525" w:rsidRPr="00E53B16">
        <w:rPr>
          <w:rFonts w:ascii="Arial Narrow" w:hAnsi="Arial Narrow"/>
          <w:szCs w:val="24"/>
        </w:rPr>
        <w:t>V tejto časti je preto navrhnutý nový chodník, ktorý je v časti v úrovni existujúcej spevnenej plochy a v časti na úrovni existujúceho cestného obrubníka. Chodník nadväzuje na jeden z už spomínaných optických prechodov cez cestu, ktorý je navrhnutý zo žulových kociek v úrovni komunikácie. Medzi štítovou stenou bytového domu a pohostinstvom „U suseda“ je navrhnutý nový chodník popri komunikácii, ktorý sa napojí na existujúce chodníky zo strany Štúrovej ulice.</w:t>
      </w:r>
    </w:p>
    <w:p w:rsidR="001F3E1A" w:rsidRPr="00E53B16" w:rsidRDefault="001F3E1A" w:rsidP="001F3E1A">
      <w:pPr>
        <w:jc w:val="both"/>
        <w:rPr>
          <w:rFonts w:ascii="Arial Narrow" w:hAnsi="Arial Narrow"/>
          <w:szCs w:val="24"/>
        </w:rPr>
      </w:pPr>
      <w:proofErr w:type="spellStart"/>
      <w:r w:rsidRPr="00E53B16">
        <w:rPr>
          <w:rFonts w:ascii="Arial Narrow" w:hAnsi="Arial Narrow"/>
          <w:szCs w:val="24"/>
        </w:rPr>
        <w:t>Vnútroblok</w:t>
      </w:r>
      <w:proofErr w:type="spellEnd"/>
      <w:r w:rsidRPr="00E53B16">
        <w:rPr>
          <w:rFonts w:ascii="Arial Narrow" w:hAnsi="Arial Narrow"/>
          <w:szCs w:val="24"/>
        </w:rPr>
        <w:t xml:space="preserve"> je prepojený tak aj so Štúrovou ulicou formou 1,5 m širokého chodníka. </w:t>
      </w:r>
      <w:r w:rsidR="00726BEB" w:rsidRPr="00E53B16">
        <w:rPr>
          <w:rFonts w:ascii="Arial Narrow" w:hAnsi="Arial Narrow"/>
          <w:szCs w:val="24"/>
        </w:rPr>
        <w:t xml:space="preserve">Realizačný projekt </w:t>
      </w:r>
      <w:proofErr w:type="spellStart"/>
      <w:r w:rsidR="00726BEB" w:rsidRPr="00E53B16">
        <w:rPr>
          <w:rFonts w:ascii="Arial Narrow" w:hAnsi="Arial Narrow"/>
          <w:szCs w:val="24"/>
        </w:rPr>
        <w:t>sanuje</w:t>
      </w:r>
      <w:proofErr w:type="spellEnd"/>
      <w:r w:rsidR="00726BEB" w:rsidRPr="00E53B16">
        <w:rPr>
          <w:rFonts w:ascii="Arial Narrow" w:hAnsi="Arial Narrow"/>
          <w:szCs w:val="24"/>
        </w:rPr>
        <w:t xml:space="preserve"> </w:t>
      </w:r>
      <w:r w:rsidRPr="00E53B16">
        <w:rPr>
          <w:rFonts w:ascii="Arial Narrow" w:hAnsi="Arial Narrow"/>
          <w:szCs w:val="24"/>
        </w:rPr>
        <w:t>existujúc</w:t>
      </w:r>
      <w:r w:rsidR="00726BEB" w:rsidRPr="00E53B16">
        <w:rPr>
          <w:rFonts w:ascii="Arial Narrow" w:hAnsi="Arial Narrow"/>
          <w:szCs w:val="24"/>
        </w:rPr>
        <w:t>i</w:t>
      </w:r>
      <w:r w:rsidRPr="00E53B16">
        <w:rPr>
          <w:rFonts w:ascii="Arial Narrow" w:hAnsi="Arial Narrow"/>
          <w:szCs w:val="24"/>
        </w:rPr>
        <w:t xml:space="preserve"> chodník z betónových dlažieb na </w:t>
      </w:r>
      <w:r w:rsidR="00726BEB" w:rsidRPr="00E53B16">
        <w:rPr>
          <w:rFonts w:ascii="Arial Narrow" w:hAnsi="Arial Narrow"/>
          <w:szCs w:val="24"/>
        </w:rPr>
        <w:t xml:space="preserve">nový s </w:t>
      </w:r>
      <w:r w:rsidRPr="00E53B16">
        <w:rPr>
          <w:rFonts w:ascii="Arial Narrow" w:hAnsi="Arial Narrow"/>
          <w:szCs w:val="24"/>
        </w:rPr>
        <w:t>asfaltový</w:t>
      </w:r>
      <w:r w:rsidR="00726BEB" w:rsidRPr="00E53B16">
        <w:rPr>
          <w:rFonts w:ascii="Arial Narrow" w:hAnsi="Arial Narrow"/>
          <w:szCs w:val="24"/>
        </w:rPr>
        <w:t>m</w:t>
      </w:r>
      <w:r w:rsidRPr="00E53B16">
        <w:rPr>
          <w:rFonts w:ascii="Arial Narrow" w:hAnsi="Arial Narrow"/>
          <w:szCs w:val="24"/>
        </w:rPr>
        <w:t xml:space="preserve"> povrch</w:t>
      </w:r>
      <w:r w:rsidR="00726BEB" w:rsidRPr="00E53B16">
        <w:rPr>
          <w:rFonts w:ascii="Arial Narrow" w:hAnsi="Arial Narrow"/>
          <w:szCs w:val="24"/>
        </w:rPr>
        <w:t>om</w:t>
      </w:r>
      <w:r w:rsidRPr="00E53B16">
        <w:rPr>
          <w:rFonts w:ascii="Arial Narrow" w:hAnsi="Arial Narrow"/>
          <w:szCs w:val="24"/>
        </w:rPr>
        <w:t>.</w:t>
      </w:r>
    </w:p>
    <w:p w:rsidR="001F3E1A" w:rsidRPr="00E53B16" w:rsidRDefault="001F3E1A" w:rsidP="001F3E1A">
      <w:pPr>
        <w:jc w:val="both"/>
        <w:rPr>
          <w:rFonts w:ascii="Arial Narrow" w:hAnsi="Arial Narrow"/>
          <w:szCs w:val="24"/>
        </w:rPr>
      </w:pPr>
      <w:r w:rsidRPr="00E53B16">
        <w:rPr>
          <w:rFonts w:ascii="Arial Narrow" w:hAnsi="Arial Narrow"/>
          <w:szCs w:val="24"/>
        </w:rPr>
        <w:t xml:space="preserve">Vnútorné existujúce pešie betónové chodníky sú </w:t>
      </w:r>
      <w:proofErr w:type="spellStart"/>
      <w:r w:rsidRPr="00E53B16">
        <w:rPr>
          <w:rFonts w:ascii="Arial Narrow" w:hAnsi="Arial Narrow"/>
          <w:szCs w:val="24"/>
        </w:rPr>
        <w:t>sanované</w:t>
      </w:r>
      <w:proofErr w:type="spellEnd"/>
      <w:r w:rsidRPr="00E53B16">
        <w:rPr>
          <w:rFonts w:ascii="Arial Narrow" w:hAnsi="Arial Narrow"/>
          <w:szCs w:val="24"/>
        </w:rPr>
        <w:t xml:space="preserve"> asfaltovým novým povrchom a priečne sú prepojené s </w:t>
      </w:r>
      <w:proofErr w:type="spellStart"/>
      <w:r w:rsidRPr="00E53B16">
        <w:rPr>
          <w:rFonts w:ascii="Arial Narrow" w:hAnsi="Arial Narrow"/>
          <w:szCs w:val="24"/>
        </w:rPr>
        <w:t>novonavrhovaným</w:t>
      </w:r>
      <w:proofErr w:type="spellEnd"/>
      <w:r w:rsidRPr="00E53B16">
        <w:rPr>
          <w:rFonts w:ascii="Arial Narrow" w:hAnsi="Arial Narrow"/>
          <w:szCs w:val="24"/>
        </w:rPr>
        <w:t xml:space="preserve"> prejazdným pásom chodníka zo žulových kociek v dvoch</w:t>
      </w:r>
      <w:r w:rsidR="003C2ABF" w:rsidRPr="00E53B16">
        <w:rPr>
          <w:rFonts w:ascii="Arial Narrow" w:hAnsi="Arial Narrow"/>
          <w:szCs w:val="24"/>
        </w:rPr>
        <w:t xml:space="preserve"> bodoch, ktorý prispeje k upokoj</w:t>
      </w:r>
      <w:r w:rsidRPr="00E53B16">
        <w:rPr>
          <w:rFonts w:ascii="Arial Narrow" w:hAnsi="Arial Narrow"/>
          <w:szCs w:val="24"/>
        </w:rPr>
        <w:t xml:space="preserve">eniu celého priestoru </w:t>
      </w:r>
      <w:proofErr w:type="spellStart"/>
      <w:r w:rsidRPr="00E53B16">
        <w:rPr>
          <w:rFonts w:ascii="Arial Narrow" w:hAnsi="Arial Narrow"/>
          <w:szCs w:val="24"/>
        </w:rPr>
        <w:t>vnútrobloku</w:t>
      </w:r>
      <w:proofErr w:type="spellEnd"/>
      <w:r w:rsidRPr="00E53B16">
        <w:rPr>
          <w:rFonts w:ascii="Arial Narrow" w:hAnsi="Arial Narrow"/>
          <w:szCs w:val="24"/>
        </w:rPr>
        <w:t xml:space="preserve">. Všetky </w:t>
      </w:r>
      <w:proofErr w:type="spellStart"/>
      <w:r w:rsidRPr="00E53B16">
        <w:rPr>
          <w:rFonts w:ascii="Arial Narrow" w:hAnsi="Arial Narrow"/>
          <w:szCs w:val="24"/>
        </w:rPr>
        <w:t>novonavrhované</w:t>
      </w:r>
      <w:proofErr w:type="spellEnd"/>
      <w:r w:rsidRPr="00E53B16">
        <w:rPr>
          <w:rFonts w:ascii="Arial Narrow" w:hAnsi="Arial Narrow"/>
          <w:szCs w:val="24"/>
        </w:rPr>
        <w:t xml:space="preserve"> chodníky sú navrhované s povrchovou úpravou </w:t>
      </w:r>
      <w:proofErr w:type="spellStart"/>
      <w:r w:rsidRPr="00E53B16">
        <w:rPr>
          <w:rFonts w:ascii="Arial Narrow" w:hAnsi="Arial Narrow"/>
          <w:szCs w:val="24"/>
        </w:rPr>
        <w:t>asfalt</w:t>
      </w:r>
      <w:r w:rsidR="000E3525" w:rsidRPr="00E53B16">
        <w:rPr>
          <w:rFonts w:ascii="Arial Narrow" w:hAnsi="Arial Narrow"/>
          <w:szCs w:val="24"/>
        </w:rPr>
        <w:t>obetón</w:t>
      </w:r>
      <w:proofErr w:type="spellEnd"/>
      <w:r w:rsidRPr="00E53B16">
        <w:rPr>
          <w:rFonts w:ascii="Arial Narrow" w:hAnsi="Arial Narrow"/>
          <w:szCs w:val="24"/>
        </w:rPr>
        <w:t xml:space="preserve">. </w:t>
      </w:r>
    </w:p>
    <w:p w:rsidR="00B628B4" w:rsidRPr="00E53B16" w:rsidRDefault="00B628B4" w:rsidP="00EC3F95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726BEB" w:rsidRPr="00E53B16" w:rsidRDefault="00EC3F95" w:rsidP="00EC3F95">
      <w:pPr>
        <w:jc w:val="both"/>
        <w:rPr>
          <w:rFonts w:ascii="Arial Narrow" w:hAnsi="Arial Narrow" w:cs="Arial"/>
          <w:color w:val="000000" w:themeColor="text1"/>
          <w:szCs w:val="24"/>
        </w:rPr>
      </w:pPr>
      <w:r w:rsidRPr="00E53B16">
        <w:rPr>
          <w:rFonts w:ascii="Arial Narrow" w:hAnsi="Arial Narrow" w:cs="Arial"/>
          <w:b/>
          <w:sz w:val="22"/>
          <w:szCs w:val="22"/>
        </w:rPr>
        <w:t>B3. ARCHITEKTONICKÉ RIEŠENIE</w:t>
      </w:r>
      <w:r w:rsidRPr="00E53B16">
        <w:rPr>
          <w:rFonts w:ascii="Arial Narrow" w:hAnsi="Arial Narrow" w:cs="Arial"/>
          <w:b/>
          <w:sz w:val="22"/>
          <w:szCs w:val="22"/>
        </w:rPr>
        <w:tab/>
      </w:r>
      <w:r w:rsidRPr="00E53B16">
        <w:rPr>
          <w:rFonts w:ascii="Arial Narrow" w:hAnsi="Arial Narrow" w:cs="Arial"/>
          <w:b/>
          <w:sz w:val="22"/>
          <w:szCs w:val="22"/>
        </w:rPr>
        <w:br/>
      </w:r>
      <w:r w:rsidRPr="00E53B16">
        <w:rPr>
          <w:rFonts w:ascii="Arial Narrow" w:hAnsi="Arial Narrow" w:cs="Arial"/>
          <w:color w:val="000000" w:themeColor="text1"/>
          <w:szCs w:val="24"/>
        </w:rPr>
        <w:t xml:space="preserve">Architektonické riešenie vychádza z existujúceho charakteru </w:t>
      </w:r>
      <w:r w:rsidR="00726BEB" w:rsidRPr="00E53B16">
        <w:rPr>
          <w:rFonts w:ascii="Arial Narrow" w:hAnsi="Arial Narrow" w:cs="Arial"/>
          <w:color w:val="000000" w:themeColor="text1"/>
          <w:szCs w:val="24"/>
        </w:rPr>
        <w:t xml:space="preserve">a technického potenciálu </w:t>
      </w:r>
      <w:proofErr w:type="spellStart"/>
      <w:r w:rsidR="00726BEB" w:rsidRPr="00E53B16">
        <w:rPr>
          <w:rFonts w:ascii="Arial Narrow" w:hAnsi="Arial Narrow" w:cs="Arial"/>
          <w:color w:val="000000" w:themeColor="text1"/>
          <w:szCs w:val="24"/>
        </w:rPr>
        <w:t>vnútroblokov</w:t>
      </w:r>
      <w:proofErr w:type="spellEnd"/>
      <w:r w:rsidR="00726BEB" w:rsidRPr="00E53B16">
        <w:rPr>
          <w:rFonts w:ascii="Arial Narrow" w:hAnsi="Arial Narrow" w:cs="Arial"/>
          <w:color w:val="000000" w:themeColor="text1"/>
          <w:szCs w:val="24"/>
        </w:rPr>
        <w:t>, t. j. existujúcich betónových peších komunikácii</w:t>
      </w:r>
      <w:r w:rsidR="00DC39F1" w:rsidRPr="00E53B16">
        <w:rPr>
          <w:rFonts w:ascii="Arial Narrow" w:hAnsi="Arial Narrow" w:cs="Arial"/>
          <w:color w:val="000000" w:themeColor="text1"/>
          <w:szCs w:val="24"/>
        </w:rPr>
        <w:t xml:space="preserve">, </w:t>
      </w:r>
      <w:proofErr w:type="spellStart"/>
      <w:r w:rsidR="00DC39F1" w:rsidRPr="00E53B16">
        <w:rPr>
          <w:rFonts w:ascii="Arial Narrow" w:hAnsi="Arial Narrow" w:cs="Arial"/>
          <w:color w:val="000000" w:themeColor="text1"/>
          <w:szCs w:val="24"/>
        </w:rPr>
        <w:t>exist</w:t>
      </w:r>
      <w:proofErr w:type="spellEnd"/>
      <w:r w:rsidR="00DC39F1" w:rsidRPr="00E53B16">
        <w:rPr>
          <w:rFonts w:ascii="Arial Narrow" w:hAnsi="Arial Narrow" w:cs="Arial"/>
          <w:color w:val="000000" w:themeColor="text1"/>
          <w:szCs w:val="24"/>
        </w:rPr>
        <w:t>. basketbalového ihriska, existujúcej novozaloženej zeleni, verejného</w:t>
      </w:r>
      <w:r w:rsidR="006C4DA4" w:rsidRPr="00E53B16">
        <w:rPr>
          <w:rFonts w:ascii="Arial Narrow" w:hAnsi="Arial Narrow" w:cs="Arial"/>
          <w:color w:val="000000" w:themeColor="text1"/>
          <w:szCs w:val="24"/>
        </w:rPr>
        <w:t xml:space="preserve"> osvetlenia, </w:t>
      </w:r>
      <w:proofErr w:type="spellStart"/>
      <w:r w:rsidR="006C4DA4" w:rsidRPr="00E53B16">
        <w:rPr>
          <w:rFonts w:ascii="Arial Narrow" w:hAnsi="Arial Narrow" w:cs="Arial"/>
          <w:color w:val="000000" w:themeColor="text1"/>
          <w:szCs w:val="24"/>
        </w:rPr>
        <w:t>exist</w:t>
      </w:r>
      <w:proofErr w:type="spellEnd"/>
      <w:r w:rsidR="006C4DA4" w:rsidRPr="00E53B16">
        <w:rPr>
          <w:rFonts w:ascii="Arial Narrow" w:hAnsi="Arial Narrow" w:cs="Arial"/>
          <w:color w:val="000000" w:themeColor="text1"/>
          <w:szCs w:val="24"/>
        </w:rPr>
        <w:t>. dopravných plôch a podzemných sietí</w:t>
      </w:r>
      <w:r w:rsidR="00726BEB" w:rsidRPr="00E53B16">
        <w:rPr>
          <w:rFonts w:ascii="Arial Narrow" w:hAnsi="Arial Narrow" w:cs="Arial"/>
          <w:color w:val="000000" w:themeColor="text1"/>
          <w:szCs w:val="24"/>
        </w:rPr>
        <w:t xml:space="preserve">. V maximálnej možnej miere využíva potenciál existujúcich spevnených betónových plôch, t. č. nefunkčných – priestory na sušenie </w:t>
      </w:r>
      <w:proofErr w:type="spellStart"/>
      <w:r w:rsidR="00726BEB" w:rsidRPr="00E53B16">
        <w:rPr>
          <w:rFonts w:ascii="Arial Narrow" w:hAnsi="Arial Narrow" w:cs="Arial"/>
          <w:color w:val="000000" w:themeColor="text1"/>
          <w:szCs w:val="24"/>
        </w:rPr>
        <w:t>prádla</w:t>
      </w:r>
      <w:proofErr w:type="spellEnd"/>
      <w:r w:rsidR="00726BEB" w:rsidRPr="00E53B16">
        <w:rPr>
          <w:rFonts w:ascii="Arial Narrow" w:hAnsi="Arial Narrow" w:cs="Arial"/>
          <w:color w:val="000000" w:themeColor="text1"/>
          <w:szCs w:val="24"/>
        </w:rPr>
        <w:t>, prašiaky.</w:t>
      </w:r>
    </w:p>
    <w:p w:rsidR="00726BEB" w:rsidRPr="00E53B16" w:rsidRDefault="00726BEB" w:rsidP="00EC3F95">
      <w:pPr>
        <w:jc w:val="both"/>
        <w:rPr>
          <w:rFonts w:ascii="Arial Narrow" w:hAnsi="Arial Narrow" w:cs="Arial"/>
          <w:color w:val="000000" w:themeColor="text1"/>
          <w:szCs w:val="24"/>
        </w:rPr>
      </w:pPr>
      <w:r w:rsidRPr="00E53B16">
        <w:rPr>
          <w:rFonts w:ascii="Arial Narrow" w:hAnsi="Arial Narrow" w:cs="Arial"/>
          <w:color w:val="000000" w:themeColor="text1"/>
          <w:szCs w:val="24"/>
        </w:rPr>
        <w:t>Architektonické riešenie navrhuje revitalizáciu týchto plôch prostredníctvom gumených farebných povrchov s osadením herných prvkov.</w:t>
      </w:r>
    </w:p>
    <w:p w:rsidR="00DC39F1" w:rsidRPr="00E53B16" w:rsidRDefault="00726BEB" w:rsidP="00EC3F95">
      <w:pPr>
        <w:jc w:val="both"/>
        <w:rPr>
          <w:rFonts w:ascii="Arial Narrow" w:hAnsi="Arial Narrow" w:cs="Arial"/>
          <w:color w:val="000000" w:themeColor="text1"/>
          <w:szCs w:val="24"/>
        </w:rPr>
      </w:pPr>
      <w:r w:rsidRPr="00E53B16">
        <w:rPr>
          <w:rFonts w:ascii="Arial Narrow" w:hAnsi="Arial Narrow" w:cs="Arial"/>
          <w:color w:val="000000" w:themeColor="text1"/>
          <w:szCs w:val="24"/>
        </w:rPr>
        <w:t>Jednotlivé ihriská sú diferencované podľa vekovej skladby s dôrazom na bezpečnosť</w:t>
      </w:r>
      <w:r w:rsidR="00DC39F1" w:rsidRPr="00E53B16">
        <w:rPr>
          <w:rFonts w:ascii="Arial Narrow" w:hAnsi="Arial Narrow" w:cs="Arial"/>
          <w:color w:val="000000" w:themeColor="text1"/>
          <w:szCs w:val="24"/>
        </w:rPr>
        <w:t xml:space="preserve">: dodržanie bezpečnostných zón, bezpečnosti povrchov nielen ihrísk, ale aj samotného dizajnu vybraných prvkov </w:t>
      </w:r>
      <w:proofErr w:type="spellStart"/>
      <w:r w:rsidR="00DC39F1" w:rsidRPr="00E53B16">
        <w:rPr>
          <w:rFonts w:ascii="Arial Narrow" w:hAnsi="Arial Narrow" w:cs="Arial"/>
          <w:color w:val="000000" w:themeColor="text1"/>
          <w:szCs w:val="24"/>
        </w:rPr>
        <w:t>mobiliáru</w:t>
      </w:r>
      <w:proofErr w:type="spellEnd"/>
      <w:r w:rsidR="00DC39F1" w:rsidRPr="00E53B16">
        <w:rPr>
          <w:rFonts w:ascii="Arial Narrow" w:hAnsi="Arial Narrow" w:cs="Arial"/>
          <w:color w:val="000000" w:themeColor="text1"/>
          <w:szCs w:val="24"/>
        </w:rPr>
        <w:t xml:space="preserve"> podľa príslušných noriem a predpisov.</w:t>
      </w:r>
      <w:r w:rsidRPr="00E53B16">
        <w:rPr>
          <w:rFonts w:ascii="Arial Narrow" w:hAnsi="Arial Narrow" w:cs="Arial"/>
          <w:color w:val="000000" w:themeColor="text1"/>
          <w:szCs w:val="24"/>
        </w:rPr>
        <w:t xml:space="preserve"> </w:t>
      </w:r>
    </w:p>
    <w:p w:rsidR="00DC39F1" w:rsidRPr="00E53B16" w:rsidRDefault="00DC39F1" w:rsidP="00EC3F95">
      <w:pPr>
        <w:jc w:val="both"/>
        <w:rPr>
          <w:rFonts w:ascii="Arial Narrow" w:hAnsi="Arial Narrow" w:cs="Arial"/>
          <w:color w:val="000000" w:themeColor="text1"/>
          <w:szCs w:val="24"/>
        </w:rPr>
      </w:pPr>
      <w:r w:rsidRPr="00E53B16">
        <w:rPr>
          <w:rFonts w:ascii="Arial Narrow" w:hAnsi="Arial Narrow" w:cs="Arial"/>
          <w:color w:val="000000" w:themeColor="text1"/>
          <w:szCs w:val="24"/>
        </w:rPr>
        <w:lastRenderedPageBreak/>
        <w:t xml:space="preserve">Parkový </w:t>
      </w:r>
      <w:proofErr w:type="spellStart"/>
      <w:r w:rsidRPr="00E53B16">
        <w:rPr>
          <w:rFonts w:ascii="Arial Narrow" w:hAnsi="Arial Narrow" w:cs="Arial"/>
          <w:color w:val="000000" w:themeColor="text1"/>
          <w:szCs w:val="24"/>
        </w:rPr>
        <w:t>mobiliár</w:t>
      </w:r>
      <w:proofErr w:type="spellEnd"/>
      <w:r w:rsidRPr="00E53B16">
        <w:rPr>
          <w:rFonts w:ascii="Arial Narrow" w:hAnsi="Arial Narrow" w:cs="Arial"/>
          <w:color w:val="000000" w:themeColor="text1"/>
          <w:szCs w:val="24"/>
        </w:rPr>
        <w:t xml:space="preserve"> je situovaný k ohniskám ihrísk v už spomínanej forme „</w:t>
      </w:r>
      <w:proofErr w:type="spellStart"/>
      <w:r w:rsidRPr="00E53B16">
        <w:rPr>
          <w:rFonts w:ascii="Arial Narrow" w:hAnsi="Arial Narrow" w:cs="Arial"/>
          <w:color w:val="000000" w:themeColor="text1"/>
          <w:szCs w:val="24"/>
        </w:rPr>
        <w:t>obývačkového</w:t>
      </w:r>
      <w:proofErr w:type="spellEnd"/>
      <w:r w:rsidRPr="00E53B16">
        <w:rPr>
          <w:rFonts w:ascii="Arial Narrow" w:hAnsi="Arial Narrow" w:cs="Arial"/>
          <w:color w:val="000000" w:themeColor="text1"/>
          <w:szCs w:val="24"/>
        </w:rPr>
        <w:t xml:space="preserve"> sedenia“. Je doplnený v nevyhnutnej miere verejným osvetlením, smetnými košmi, stojanmi na bicykle.</w:t>
      </w:r>
    </w:p>
    <w:p w:rsidR="006C4DA4" w:rsidRPr="00E53B16" w:rsidRDefault="006C4DA4" w:rsidP="00EC3F95">
      <w:pPr>
        <w:jc w:val="both"/>
        <w:rPr>
          <w:rFonts w:ascii="Arial Narrow" w:hAnsi="Arial Narrow" w:cs="Arial"/>
          <w:color w:val="000000" w:themeColor="text1"/>
          <w:szCs w:val="24"/>
        </w:rPr>
      </w:pPr>
      <w:r w:rsidRPr="00E53B16">
        <w:rPr>
          <w:rFonts w:ascii="Arial Narrow" w:hAnsi="Arial Narrow" w:cs="Arial"/>
          <w:color w:val="000000" w:themeColor="text1"/>
          <w:szCs w:val="24"/>
        </w:rPr>
        <w:t>Jednotlivé priestory sú dokomponované zeleňou s</w:t>
      </w:r>
      <w:r w:rsidR="00293B78" w:rsidRPr="00E53B16">
        <w:rPr>
          <w:rFonts w:ascii="Arial Narrow" w:hAnsi="Arial Narrow" w:cs="Arial"/>
          <w:color w:val="000000" w:themeColor="text1"/>
          <w:szCs w:val="24"/>
        </w:rPr>
        <w:t> </w:t>
      </w:r>
      <w:r w:rsidRPr="00E53B16">
        <w:rPr>
          <w:rFonts w:ascii="Arial Narrow" w:hAnsi="Arial Narrow" w:cs="Arial"/>
          <w:color w:val="000000" w:themeColor="text1"/>
          <w:szCs w:val="24"/>
        </w:rPr>
        <w:t>cieľom</w:t>
      </w:r>
      <w:r w:rsidR="00293B78" w:rsidRPr="00E53B16">
        <w:rPr>
          <w:rFonts w:ascii="Arial Narrow" w:hAnsi="Arial Narrow" w:cs="Arial"/>
          <w:color w:val="000000" w:themeColor="text1"/>
          <w:szCs w:val="24"/>
        </w:rPr>
        <w:t>:</w:t>
      </w:r>
      <w:r w:rsidRPr="00E53B16">
        <w:rPr>
          <w:rFonts w:ascii="Arial Narrow" w:hAnsi="Arial Narrow" w:cs="Arial"/>
          <w:color w:val="000000" w:themeColor="text1"/>
          <w:szCs w:val="24"/>
        </w:rPr>
        <w:t xml:space="preserve"> </w:t>
      </w:r>
      <w:r w:rsidR="00293B78" w:rsidRPr="00E53B16">
        <w:rPr>
          <w:rFonts w:ascii="Arial Narrow" w:hAnsi="Arial Narrow" w:cs="Arial"/>
          <w:color w:val="000000" w:themeColor="text1"/>
          <w:szCs w:val="24"/>
        </w:rPr>
        <w:t>funkčnosť</w:t>
      </w:r>
      <w:r w:rsidRPr="00E53B16">
        <w:rPr>
          <w:rFonts w:ascii="Arial Narrow" w:hAnsi="Arial Narrow" w:cs="Arial"/>
          <w:color w:val="000000" w:themeColor="text1"/>
          <w:szCs w:val="24"/>
        </w:rPr>
        <w:t xml:space="preserve">, napr. založenie športového trávnika, </w:t>
      </w:r>
      <w:r w:rsidR="00293B78" w:rsidRPr="00E53B16">
        <w:rPr>
          <w:rFonts w:ascii="Arial Narrow" w:hAnsi="Arial Narrow" w:cs="Arial"/>
          <w:color w:val="000000" w:themeColor="text1"/>
          <w:szCs w:val="24"/>
        </w:rPr>
        <w:t xml:space="preserve">praktickosť – výber </w:t>
      </w:r>
      <w:proofErr w:type="spellStart"/>
      <w:r w:rsidR="00293B78" w:rsidRPr="00E53B16">
        <w:rPr>
          <w:rFonts w:ascii="Arial Narrow" w:hAnsi="Arial Narrow" w:cs="Arial"/>
          <w:color w:val="000000" w:themeColor="text1"/>
          <w:szCs w:val="24"/>
        </w:rPr>
        <w:t>nízkoúdržbových</w:t>
      </w:r>
      <w:proofErr w:type="spellEnd"/>
      <w:r w:rsidR="00293B78" w:rsidRPr="00E53B16">
        <w:rPr>
          <w:rFonts w:ascii="Arial Narrow" w:hAnsi="Arial Narrow" w:cs="Arial"/>
          <w:color w:val="000000" w:themeColor="text1"/>
          <w:szCs w:val="24"/>
        </w:rPr>
        <w:t xml:space="preserve"> kultivarov, primeraný maximálny vzrast v dospelom veku, prístupnosť kosenia, </w:t>
      </w:r>
      <w:r w:rsidRPr="00E53B16">
        <w:rPr>
          <w:rFonts w:ascii="Arial Narrow" w:hAnsi="Arial Narrow" w:cs="Arial"/>
          <w:color w:val="000000" w:themeColor="text1"/>
          <w:szCs w:val="24"/>
        </w:rPr>
        <w:t xml:space="preserve">oddeľujúcou – živé ploty pri statických dopravných plochách, estetickou </w:t>
      </w:r>
      <w:r w:rsidR="00293B78" w:rsidRPr="00E53B16">
        <w:rPr>
          <w:rFonts w:ascii="Arial Narrow" w:hAnsi="Arial Narrow" w:cs="Arial"/>
          <w:color w:val="000000" w:themeColor="text1"/>
          <w:szCs w:val="24"/>
        </w:rPr>
        <w:t>-</w:t>
      </w:r>
      <w:r w:rsidRPr="00E53B16">
        <w:rPr>
          <w:rFonts w:ascii="Arial Narrow" w:hAnsi="Arial Narrow" w:cs="Arial"/>
          <w:color w:val="000000" w:themeColor="text1"/>
          <w:szCs w:val="24"/>
        </w:rPr>
        <w:t xml:space="preserve"> farebné </w:t>
      </w:r>
      <w:proofErr w:type="spellStart"/>
      <w:r w:rsidRPr="00E53B16">
        <w:rPr>
          <w:rFonts w:ascii="Arial Narrow" w:hAnsi="Arial Narrow" w:cs="Arial"/>
          <w:color w:val="000000" w:themeColor="text1"/>
          <w:szCs w:val="24"/>
        </w:rPr>
        <w:t>podsadby</w:t>
      </w:r>
      <w:proofErr w:type="spellEnd"/>
      <w:r w:rsidRPr="00E53B16">
        <w:rPr>
          <w:rFonts w:ascii="Arial Narrow" w:hAnsi="Arial Narrow" w:cs="Arial"/>
          <w:color w:val="000000" w:themeColor="text1"/>
          <w:szCs w:val="24"/>
        </w:rPr>
        <w:t xml:space="preserve"> trávnato trvalkové, zapojené skupiny okrasných krov, ap. </w:t>
      </w:r>
      <w:r w:rsidR="00293B78" w:rsidRPr="00E53B16">
        <w:rPr>
          <w:rFonts w:ascii="Arial Narrow" w:hAnsi="Arial Narrow" w:cs="Arial"/>
          <w:color w:val="000000" w:themeColor="text1"/>
          <w:szCs w:val="24"/>
        </w:rPr>
        <w:t>Bezpečnosť - v</w:t>
      </w:r>
      <w:r w:rsidRPr="00E53B16">
        <w:rPr>
          <w:rFonts w:ascii="Arial Narrow" w:hAnsi="Arial Narrow" w:cs="Arial"/>
          <w:color w:val="000000" w:themeColor="text1"/>
          <w:szCs w:val="24"/>
        </w:rPr>
        <w:t> priestoroch ihrísk detí s </w:t>
      </w:r>
      <w:proofErr w:type="spellStart"/>
      <w:r w:rsidRPr="00E53B16">
        <w:rPr>
          <w:rFonts w:ascii="Arial Narrow" w:hAnsi="Arial Narrow" w:cs="Arial"/>
          <w:color w:val="000000" w:themeColor="text1"/>
          <w:szCs w:val="24"/>
        </w:rPr>
        <w:t>doprovodom</w:t>
      </w:r>
      <w:proofErr w:type="spellEnd"/>
      <w:r w:rsidRPr="00E53B16">
        <w:rPr>
          <w:rFonts w:ascii="Arial Narrow" w:hAnsi="Arial Narrow" w:cs="Arial"/>
          <w:color w:val="000000" w:themeColor="text1"/>
          <w:szCs w:val="24"/>
        </w:rPr>
        <w:t xml:space="preserve"> rodičov je zeleň navrhnutá tak, aby bola v čo najväčšej možnej miere zaručená </w:t>
      </w:r>
      <w:proofErr w:type="spellStart"/>
      <w:r w:rsidRPr="00E53B16">
        <w:rPr>
          <w:rFonts w:ascii="Arial Narrow" w:hAnsi="Arial Narrow" w:cs="Arial"/>
          <w:color w:val="000000" w:themeColor="text1"/>
          <w:szCs w:val="24"/>
        </w:rPr>
        <w:t>ostraha</w:t>
      </w:r>
      <w:proofErr w:type="spellEnd"/>
      <w:r w:rsidRPr="00E53B16">
        <w:rPr>
          <w:rFonts w:ascii="Arial Narrow" w:hAnsi="Arial Narrow" w:cs="Arial"/>
          <w:color w:val="000000" w:themeColor="text1"/>
          <w:szCs w:val="24"/>
        </w:rPr>
        <w:t xml:space="preserve"> a prehľadnosť priestoru dvora zo strany dospelej osoby.</w:t>
      </w:r>
    </w:p>
    <w:p w:rsidR="00EC3F95" w:rsidRPr="00E53B16" w:rsidRDefault="00EC3F95" w:rsidP="00EC3F95">
      <w:pPr>
        <w:jc w:val="both"/>
        <w:rPr>
          <w:rFonts w:ascii="Arial Narrow" w:hAnsi="Arial Narrow"/>
          <w:sz w:val="22"/>
          <w:szCs w:val="22"/>
        </w:rPr>
      </w:pPr>
    </w:p>
    <w:p w:rsidR="00EC3F95" w:rsidRPr="00E53B16" w:rsidRDefault="00EC3F95" w:rsidP="00EC3F95">
      <w:pPr>
        <w:jc w:val="both"/>
        <w:rPr>
          <w:rFonts w:ascii="Arial Narrow" w:hAnsi="Arial Narrow" w:cs="Arial"/>
          <w:b/>
          <w:sz w:val="22"/>
          <w:szCs w:val="22"/>
        </w:rPr>
      </w:pPr>
      <w:r w:rsidRPr="00E53B16">
        <w:rPr>
          <w:rFonts w:ascii="Arial Narrow" w:hAnsi="Arial Narrow" w:cs="Arial"/>
          <w:b/>
          <w:sz w:val="22"/>
          <w:szCs w:val="22"/>
        </w:rPr>
        <w:t xml:space="preserve">B4. BILANCIA PLÔCH A KAPACÍT </w:t>
      </w:r>
    </w:p>
    <w:tbl>
      <w:tblPr>
        <w:tblStyle w:val="Mkatabulky"/>
        <w:tblW w:w="0" w:type="auto"/>
        <w:tblLook w:val="04A0"/>
      </w:tblPr>
      <w:tblGrid>
        <w:gridCol w:w="4383"/>
        <w:gridCol w:w="1156"/>
      </w:tblGrid>
      <w:tr w:rsidR="000E3525" w:rsidRPr="00E53B16" w:rsidTr="00F277C6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0E3525" w:rsidRPr="00E53B16" w:rsidRDefault="000E3525" w:rsidP="000E3525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 xml:space="preserve">BLOK A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0E3525" w:rsidRPr="00E53B16" w:rsidRDefault="000E3525" w:rsidP="000E3525">
            <w:pPr>
              <w:jc w:val="center"/>
              <w:rPr>
                <w:rFonts w:ascii="Arial Narrow" w:hAnsi="Arial Narrow" w:cs="Arial"/>
                <w:sz w:val="20"/>
                <w:vertAlign w:val="superscript"/>
              </w:rPr>
            </w:pPr>
            <w:r w:rsidRPr="00E53B16">
              <w:rPr>
                <w:rFonts w:ascii="Arial Narrow" w:hAnsi="Arial Narrow" w:cs="Arial"/>
                <w:sz w:val="20"/>
              </w:rPr>
              <w:t>M</w:t>
            </w:r>
            <w:r w:rsidRPr="00E53B16">
              <w:rPr>
                <w:rFonts w:ascii="Arial Narrow" w:hAnsi="Arial Narrow" w:cs="Arial"/>
                <w:sz w:val="20"/>
                <w:vertAlign w:val="superscript"/>
              </w:rPr>
              <w:t>2</w:t>
            </w:r>
          </w:p>
        </w:tc>
      </w:tr>
      <w:tr w:rsidR="000E3525" w:rsidRPr="00E53B16" w:rsidTr="000E3525">
        <w:tc>
          <w:tcPr>
            <w:tcW w:w="0" w:type="auto"/>
          </w:tcPr>
          <w:p w:rsidR="000E3525" w:rsidRPr="00E53B16" w:rsidRDefault="001417F4" w:rsidP="001417F4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Rekonštruované chodníky s </w:t>
            </w:r>
            <w:proofErr w:type="spellStart"/>
            <w:r w:rsidRPr="00E53B16">
              <w:rPr>
                <w:rFonts w:ascii="Arial Narrow" w:hAnsi="Arial Narrow" w:cs="Arial"/>
                <w:sz w:val="20"/>
              </w:rPr>
              <w:t>asfaltobetónovým</w:t>
            </w:r>
            <w:proofErr w:type="spellEnd"/>
            <w:r w:rsidRPr="00E53B16">
              <w:rPr>
                <w:rFonts w:ascii="Arial Narrow" w:hAnsi="Arial Narrow" w:cs="Arial"/>
                <w:sz w:val="20"/>
              </w:rPr>
              <w:t xml:space="preserve"> povrchom</w:t>
            </w:r>
          </w:p>
        </w:tc>
        <w:tc>
          <w:tcPr>
            <w:tcW w:w="0" w:type="auto"/>
          </w:tcPr>
          <w:p w:rsidR="000E3525" w:rsidRPr="00E53B16" w:rsidRDefault="001417F4" w:rsidP="001417F4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390,80</w:t>
            </w:r>
          </w:p>
        </w:tc>
      </w:tr>
      <w:tr w:rsidR="000E3525" w:rsidRPr="00E53B16" w:rsidTr="001417F4">
        <w:tc>
          <w:tcPr>
            <w:tcW w:w="0" w:type="auto"/>
            <w:tcBorders>
              <w:bottom w:val="single" w:sz="4" w:space="0" w:color="auto"/>
            </w:tcBorders>
          </w:tcPr>
          <w:p w:rsidR="000E3525" w:rsidRPr="00E53B16" w:rsidRDefault="001417F4" w:rsidP="00F277C6">
            <w:pPr>
              <w:rPr>
                <w:rFonts w:ascii="Arial Narrow" w:hAnsi="Arial Narrow" w:cs="Arial"/>
                <w:sz w:val="20"/>
              </w:rPr>
            </w:pPr>
            <w:proofErr w:type="spellStart"/>
            <w:r w:rsidRPr="00E53B16">
              <w:rPr>
                <w:rFonts w:ascii="Arial Narrow" w:hAnsi="Arial Narrow" w:cs="Arial"/>
                <w:sz w:val="20"/>
              </w:rPr>
              <w:t>Novonavrhované</w:t>
            </w:r>
            <w:proofErr w:type="spellEnd"/>
            <w:r w:rsidRPr="00E53B16">
              <w:rPr>
                <w:rFonts w:ascii="Arial Narrow" w:hAnsi="Arial Narrow" w:cs="Arial"/>
                <w:sz w:val="20"/>
              </w:rPr>
              <w:t xml:space="preserve"> chodníky s </w:t>
            </w:r>
            <w:proofErr w:type="spellStart"/>
            <w:r w:rsidRPr="00E53B16">
              <w:rPr>
                <w:rFonts w:ascii="Arial Narrow" w:hAnsi="Arial Narrow" w:cs="Arial"/>
                <w:sz w:val="20"/>
              </w:rPr>
              <w:t>asfaltobetónovým</w:t>
            </w:r>
            <w:proofErr w:type="spellEnd"/>
            <w:r w:rsidRPr="00E53B16">
              <w:rPr>
                <w:rFonts w:ascii="Arial Narrow" w:hAnsi="Arial Narrow" w:cs="Arial"/>
                <w:sz w:val="20"/>
              </w:rPr>
              <w:t xml:space="preserve"> povrchom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E3525" w:rsidRPr="00E53B16" w:rsidRDefault="001417F4" w:rsidP="000E3525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261,40</w:t>
            </w:r>
          </w:p>
        </w:tc>
      </w:tr>
      <w:tr w:rsidR="001417F4" w:rsidRPr="00E53B16" w:rsidTr="001417F4">
        <w:tc>
          <w:tcPr>
            <w:tcW w:w="0" w:type="auto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1417F4" w:rsidRPr="00E53B16" w:rsidRDefault="001417F4" w:rsidP="000E3525">
            <w:pPr>
              <w:rPr>
                <w:rFonts w:ascii="Arial Narrow" w:hAnsi="Arial Narrow" w:cs="Arial"/>
                <w:sz w:val="20"/>
              </w:rPr>
            </w:pPr>
            <w:proofErr w:type="spellStart"/>
            <w:r w:rsidRPr="00E53B16">
              <w:rPr>
                <w:rFonts w:ascii="Arial Narrow" w:hAnsi="Arial Narrow" w:cs="Arial"/>
                <w:sz w:val="20"/>
              </w:rPr>
              <w:t>Asfaltobetónové</w:t>
            </w:r>
            <w:proofErr w:type="spellEnd"/>
            <w:r w:rsidRPr="00E53B16">
              <w:rPr>
                <w:rFonts w:ascii="Arial Narrow" w:hAnsi="Arial Narrow" w:cs="Arial"/>
                <w:sz w:val="20"/>
              </w:rPr>
              <w:t xml:space="preserve"> chodníky spolu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1417F4" w:rsidRPr="00E53B16" w:rsidRDefault="001417F4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652,20</w:t>
            </w:r>
          </w:p>
        </w:tc>
      </w:tr>
      <w:tr w:rsidR="001417F4" w:rsidRPr="00E53B16" w:rsidTr="000E3525">
        <w:tc>
          <w:tcPr>
            <w:tcW w:w="0" w:type="auto"/>
          </w:tcPr>
          <w:p w:rsidR="001417F4" w:rsidRPr="00E53B16" w:rsidRDefault="001417F4" w:rsidP="000E3525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Utlmujúce chodníky z kamenných kociek</w:t>
            </w:r>
          </w:p>
        </w:tc>
        <w:tc>
          <w:tcPr>
            <w:tcW w:w="0" w:type="auto"/>
          </w:tcPr>
          <w:p w:rsidR="001417F4" w:rsidRPr="00E53B16" w:rsidRDefault="001417F4" w:rsidP="000E3525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20,80</w:t>
            </w:r>
          </w:p>
        </w:tc>
      </w:tr>
      <w:tr w:rsidR="001417F4" w:rsidRPr="00E53B16" w:rsidTr="000E3525">
        <w:tc>
          <w:tcPr>
            <w:tcW w:w="0" w:type="auto"/>
          </w:tcPr>
          <w:p w:rsidR="001417F4" w:rsidRPr="00E53B16" w:rsidRDefault="001417F4" w:rsidP="000E3525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Hracie plochy s </w:t>
            </w:r>
            <w:proofErr w:type="spellStart"/>
            <w:r w:rsidRPr="00E53B16">
              <w:rPr>
                <w:rFonts w:ascii="Arial Narrow" w:hAnsi="Arial Narrow" w:cs="Arial"/>
                <w:sz w:val="20"/>
              </w:rPr>
              <w:t>gumoliatym</w:t>
            </w:r>
            <w:proofErr w:type="spellEnd"/>
            <w:r w:rsidRPr="00E53B16">
              <w:rPr>
                <w:rFonts w:ascii="Arial Narrow" w:hAnsi="Arial Narrow" w:cs="Arial"/>
                <w:sz w:val="20"/>
              </w:rPr>
              <w:t xml:space="preserve"> povrchom</w:t>
            </w:r>
          </w:p>
        </w:tc>
        <w:tc>
          <w:tcPr>
            <w:tcW w:w="0" w:type="auto"/>
          </w:tcPr>
          <w:p w:rsidR="001417F4" w:rsidRPr="00E53B16" w:rsidRDefault="001417F4" w:rsidP="000E3525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248,61</w:t>
            </w:r>
          </w:p>
        </w:tc>
      </w:tr>
      <w:tr w:rsidR="001417F4" w:rsidRPr="00E53B16" w:rsidTr="000E3525">
        <w:tc>
          <w:tcPr>
            <w:tcW w:w="0" w:type="auto"/>
          </w:tcPr>
          <w:p w:rsidR="001417F4" w:rsidRPr="00E53B16" w:rsidRDefault="001417F4" w:rsidP="001417F4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Oddychová plocha s mlatovým povrchom</w:t>
            </w:r>
          </w:p>
        </w:tc>
        <w:tc>
          <w:tcPr>
            <w:tcW w:w="0" w:type="auto"/>
          </w:tcPr>
          <w:p w:rsidR="001417F4" w:rsidRPr="00E53B16" w:rsidRDefault="001417F4" w:rsidP="000E3525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15,75</w:t>
            </w:r>
          </w:p>
        </w:tc>
      </w:tr>
      <w:tr w:rsidR="001417F4" w:rsidRPr="00E53B16" w:rsidTr="00F277C6">
        <w:tc>
          <w:tcPr>
            <w:tcW w:w="0" w:type="auto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1417F4" w:rsidRPr="00E53B16" w:rsidRDefault="00F277C6" w:rsidP="000E3525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 xml:space="preserve">Celková riešená plocha </w:t>
            </w:r>
            <w:proofErr w:type="spellStart"/>
            <w:r w:rsidRPr="00E53B16">
              <w:rPr>
                <w:rFonts w:ascii="Arial Narrow" w:hAnsi="Arial Narrow" w:cs="Arial"/>
                <w:sz w:val="20"/>
              </w:rPr>
              <w:t>vnútrobloku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1417F4" w:rsidRPr="00E53B16" w:rsidRDefault="00F277C6" w:rsidP="000E3525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cca 4</w:t>
            </w:r>
            <w:r w:rsidR="00E53B16">
              <w:rPr>
                <w:rFonts w:ascii="Arial Narrow" w:hAnsi="Arial Narrow" w:cs="Arial"/>
                <w:sz w:val="20"/>
              </w:rPr>
              <w:t xml:space="preserve"> </w:t>
            </w:r>
            <w:r w:rsidRPr="00E53B16">
              <w:rPr>
                <w:rFonts w:ascii="Arial Narrow" w:hAnsi="Arial Narrow" w:cs="Arial"/>
                <w:sz w:val="20"/>
              </w:rPr>
              <w:t>626,70</w:t>
            </w:r>
          </w:p>
        </w:tc>
      </w:tr>
    </w:tbl>
    <w:p w:rsidR="000E3525" w:rsidRPr="00E53B16" w:rsidRDefault="000E3525" w:rsidP="00EC3F95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Style w:val="Mkatabulky"/>
        <w:tblW w:w="0" w:type="auto"/>
        <w:tblLook w:val="04A0"/>
      </w:tblPr>
      <w:tblGrid>
        <w:gridCol w:w="4383"/>
        <w:gridCol w:w="928"/>
      </w:tblGrid>
      <w:tr w:rsidR="00F277C6" w:rsidRPr="00E53B16" w:rsidTr="009C3428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F277C6" w:rsidRPr="00E53B16" w:rsidRDefault="00F277C6" w:rsidP="00F277C6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 xml:space="preserve">BLOK B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F277C6" w:rsidRPr="00E53B16" w:rsidRDefault="00F277C6" w:rsidP="009C3428">
            <w:pPr>
              <w:jc w:val="center"/>
              <w:rPr>
                <w:rFonts w:ascii="Arial Narrow" w:hAnsi="Arial Narrow" w:cs="Arial"/>
                <w:sz w:val="20"/>
                <w:vertAlign w:val="superscript"/>
              </w:rPr>
            </w:pPr>
            <w:r w:rsidRPr="00E53B16">
              <w:rPr>
                <w:rFonts w:ascii="Arial Narrow" w:hAnsi="Arial Narrow" w:cs="Arial"/>
                <w:sz w:val="20"/>
              </w:rPr>
              <w:t>M</w:t>
            </w:r>
            <w:r w:rsidRPr="00E53B16">
              <w:rPr>
                <w:rFonts w:ascii="Arial Narrow" w:hAnsi="Arial Narrow" w:cs="Arial"/>
                <w:sz w:val="20"/>
                <w:vertAlign w:val="superscript"/>
              </w:rPr>
              <w:t>2</w:t>
            </w:r>
          </w:p>
        </w:tc>
      </w:tr>
      <w:tr w:rsidR="00F277C6" w:rsidRPr="00E53B16" w:rsidTr="009C3428">
        <w:tc>
          <w:tcPr>
            <w:tcW w:w="0" w:type="auto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Rekonštruované chodníky s </w:t>
            </w:r>
            <w:proofErr w:type="spellStart"/>
            <w:r w:rsidRPr="00E53B16">
              <w:rPr>
                <w:rFonts w:ascii="Arial Narrow" w:hAnsi="Arial Narrow" w:cs="Arial"/>
                <w:sz w:val="20"/>
              </w:rPr>
              <w:t>asfaltobetónovým</w:t>
            </w:r>
            <w:proofErr w:type="spellEnd"/>
            <w:r w:rsidRPr="00E53B16">
              <w:rPr>
                <w:rFonts w:ascii="Arial Narrow" w:hAnsi="Arial Narrow" w:cs="Arial"/>
                <w:sz w:val="20"/>
              </w:rPr>
              <w:t xml:space="preserve"> povrchom</w:t>
            </w:r>
          </w:p>
        </w:tc>
        <w:tc>
          <w:tcPr>
            <w:tcW w:w="0" w:type="auto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235,40</w:t>
            </w:r>
          </w:p>
        </w:tc>
      </w:tr>
      <w:tr w:rsidR="00F277C6" w:rsidRPr="00E53B16" w:rsidTr="009C3428">
        <w:tc>
          <w:tcPr>
            <w:tcW w:w="0" w:type="auto"/>
            <w:tcBorders>
              <w:bottom w:val="single" w:sz="4" w:space="0" w:color="auto"/>
            </w:tcBorders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proofErr w:type="spellStart"/>
            <w:r w:rsidRPr="00E53B16">
              <w:rPr>
                <w:rFonts w:ascii="Arial Narrow" w:hAnsi="Arial Narrow" w:cs="Arial"/>
                <w:sz w:val="20"/>
              </w:rPr>
              <w:t>Novonavrhované</w:t>
            </w:r>
            <w:proofErr w:type="spellEnd"/>
            <w:r w:rsidRPr="00E53B16">
              <w:rPr>
                <w:rFonts w:ascii="Arial Narrow" w:hAnsi="Arial Narrow" w:cs="Arial"/>
                <w:sz w:val="20"/>
              </w:rPr>
              <w:t xml:space="preserve"> chodníky s </w:t>
            </w:r>
            <w:proofErr w:type="spellStart"/>
            <w:r w:rsidRPr="00E53B16">
              <w:rPr>
                <w:rFonts w:ascii="Arial Narrow" w:hAnsi="Arial Narrow" w:cs="Arial"/>
                <w:sz w:val="20"/>
              </w:rPr>
              <w:t>asfaltobetónovým</w:t>
            </w:r>
            <w:proofErr w:type="spellEnd"/>
            <w:r w:rsidRPr="00E53B16">
              <w:rPr>
                <w:rFonts w:ascii="Arial Narrow" w:hAnsi="Arial Narrow" w:cs="Arial"/>
                <w:sz w:val="20"/>
              </w:rPr>
              <w:t xml:space="preserve"> povrchom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546,50</w:t>
            </w:r>
          </w:p>
        </w:tc>
      </w:tr>
      <w:tr w:rsidR="00F277C6" w:rsidRPr="00E53B16" w:rsidTr="009C3428">
        <w:tc>
          <w:tcPr>
            <w:tcW w:w="0" w:type="auto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proofErr w:type="spellStart"/>
            <w:r w:rsidRPr="00E53B16">
              <w:rPr>
                <w:rFonts w:ascii="Arial Narrow" w:hAnsi="Arial Narrow" w:cs="Arial"/>
                <w:sz w:val="20"/>
              </w:rPr>
              <w:t>Asfaltobetónové</w:t>
            </w:r>
            <w:proofErr w:type="spellEnd"/>
            <w:r w:rsidRPr="00E53B16">
              <w:rPr>
                <w:rFonts w:ascii="Arial Narrow" w:hAnsi="Arial Narrow" w:cs="Arial"/>
                <w:sz w:val="20"/>
              </w:rPr>
              <w:t xml:space="preserve"> chodníky spolu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F277C6" w:rsidRPr="00E53B16" w:rsidRDefault="00F277C6" w:rsidP="00F277C6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781,90</w:t>
            </w:r>
          </w:p>
        </w:tc>
      </w:tr>
      <w:tr w:rsidR="00F277C6" w:rsidRPr="00E53B16" w:rsidTr="009C3428">
        <w:tc>
          <w:tcPr>
            <w:tcW w:w="0" w:type="auto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Výbeh pre psov - tráva</w:t>
            </w:r>
          </w:p>
        </w:tc>
        <w:tc>
          <w:tcPr>
            <w:tcW w:w="0" w:type="auto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620,00</w:t>
            </w:r>
          </w:p>
        </w:tc>
      </w:tr>
      <w:tr w:rsidR="00F277C6" w:rsidRPr="00E53B16" w:rsidTr="009C3428">
        <w:tc>
          <w:tcPr>
            <w:tcW w:w="0" w:type="auto"/>
          </w:tcPr>
          <w:p w:rsidR="00F277C6" w:rsidRPr="00E53B16" w:rsidRDefault="00F277C6" w:rsidP="00F277C6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Hracie plochy z plaveného štrku</w:t>
            </w:r>
          </w:p>
        </w:tc>
        <w:tc>
          <w:tcPr>
            <w:tcW w:w="0" w:type="auto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154,45</w:t>
            </w:r>
          </w:p>
        </w:tc>
      </w:tr>
      <w:tr w:rsidR="00F277C6" w:rsidRPr="00E53B16" w:rsidTr="009C3428">
        <w:tc>
          <w:tcPr>
            <w:tcW w:w="0" w:type="auto"/>
          </w:tcPr>
          <w:p w:rsidR="00F277C6" w:rsidRPr="00E53B16" w:rsidRDefault="00F277C6" w:rsidP="00F277C6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Oddychové plochy s mlatovým povrchom</w:t>
            </w:r>
          </w:p>
        </w:tc>
        <w:tc>
          <w:tcPr>
            <w:tcW w:w="0" w:type="auto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10,50</w:t>
            </w:r>
          </w:p>
        </w:tc>
      </w:tr>
      <w:tr w:rsidR="00F277C6" w:rsidRPr="00E53B16" w:rsidTr="009C3428">
        <w:tc>
          <w:tcPr>
            <w:tcW w:w="0" w:type="auto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 xml:space="preserve">Celková riešená plocha </w:t>
            </w:r>
            <w:proofErr w:type="spellStart"/>
            <w:r w:rsidRPr="00E53B16">
              <w:rPr>
                <w:rFonts w:ascii="Arial Narrow" w:hAnsi="Arial Narrow" w:cs="Arial"/>
                <w:sz w:val="20"/>
              </w:rPr>
              <w:t>vnútrobloku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F277C6" w:rsidRPr="00E53B16" w:rsidRDefault="00F277C6" w:rsidP="00F277C6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 xml:space="preserve">cca </w:t>
            </w:r>
            <w:r w:rsidR="00E53B16">
              <w:rPr>
                <w:rFonts w:ascii="Arial Narrow" w:hAnsi="Arial Narrow" w:cs="Arial"/>
                <w:sz w:val="20"/>
              </w:rPr>
              <w:t>4 225</w:t>
            </w:r>
          </w:p>
        </w:tc>
      </w:tr>
    </w:tbl>
    <w:p w:rsidR="00F277C6" w:rsidRPr="00E53B16" w:rsidRDefault="00F277C6" w:rsidP="00EC3F95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Style w:val="Mkatabulky"/>
        <w:tblW w:w="0" w:type="auto"/>
        <w:tblLook w:val="04A0"/>
      </w:tblPr>
      <w:tblGrid>
        <w:gridCol w:w="4383"/>
        <w:gridCol w:w="928"/>
      </w:tblGrid>
      <w:tr w:rsidR="00F277C6" w:rsidRPr="00E53B16" w:rsidTr="009C3428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F277C6" w:rsidRPr="00E53B16" w:rsidRDefault="00F277C6" w:rsidP="00F277C6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 xml:space="preserve">BLOK C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F277C6" w:rsidRPr="00E53B16" w:rsidRDefault="00F277C6" w:rsidP="009C3428">
            <w:pPr>
              <w:jc w:val="center"/>
              <w:rPr>
                <w:rFonts w:ascii="Arial Narrow" w:hAnsi="Arial Narrow" w:cs="Arial"/>
                <w:sz w:val="20"/>
                <w:vertAlign w:val="superscript"/>
              </w:rPr>
            </w:pPr>
            <w:r w:rsidRPr="00E53B16">
              <w:rPr>
                <w:rFonts w:ascii="Arial Narrow" w:hAnsi="Arial Narrow" w:cs="Arial"/>
                <w:sz w:val="20"/>
              </w:rPr>
              <w:t>M</w:t>
            </w:r>
            <w:r w:rsidRPr="00E53B16">
              <w:rPr>
                <w:rFonts w:ascii="Arial Narrow" w:hAnsi="Arial Narrow" w:cs="Arial"/>
                <w:sz w:val="20"/>
                <w:vertAlign w:val="superscript"/>
              </w:rPr>
              <w:t>2</w:t>
            </w:r>
          </w:p>
        </w:tc>
      </w:tr>
      <w:tr w:rsidR="00F277C6" w:rsidRPr="00E53B16" w:rsidTr="009C3428">
        <w:tc>
          <w:tcPr>
            <w:tcW w:w="0" w:type="auto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Rekonštruované chodníky s </w:t>
            </w:r>
            <w:proofErr w:type="spellStart"/>
            <w:r w:rsidRPr="00E53B16">
              <w:rPr>
                <w:rFonts w:ascii="Arial Narrow" w:hAnsi="Arial Narrow" w:cs="Arial"/>
                <w:sz w:val="20"/>
              </w:rPr>
              <w:t>asfaltobetónovým</w:t>
            </w:r>
            <w:proofErr w:type="spellEnd"/>
            <w:r w:rsidRPr="00E53B16">
              <w:rPr>
                <w:rFonts w:ascii="Arial Narrow" w:hAnsi="Arial Narrow" w:cs="Arial"/>
                <w:sz w:val="20"/>
              </w:rPr>
              <w:t xml:space="preserve"> povrchom</w:t>
            </w:r>
          </w:p>
        </w:tc>
        <w:tc>
          <w:tcPr>
            <w:tcW w:w="0" w:type="auto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457,90</w:t>
            </w:r>
          </w:p>
        </w:tc>
      </w:tr>
      <w:tr w:rsidR="00F277C6" w:rsidRPr="00E53B16" w:rsidTr="009C3428">
        <w:tc>
          <w:tcPr>
            <w:tcW w:w="0" w:type="auto"/>
            <w:tcBorders>
              <w:bottom w:val="single" w:sz="4" w:space="0" w:color="auto"/>
            </w:tcBorders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proofErr w:type="spellStart"/>
            <w:r w:rsidRPr="00E53B16">
              <w:rPr>
                <w:rFonts w:ascii="Arial Narrow" w:hAnsi="Arial Narrow" w:cs="Arial"/>
                <w:sz w:val="20"/>
              </w:rPr>
              <w:t>Novonavrhované</w:t>
            </w:r>
            <w:proofErr w:type="spellEnd"/>
            <w:r w:rsidRPr="00E53B16">
              <w:rPr>
                <w:rFonts w:ascii="Arial Narrow" w:hAnsi="Arial Narrow" w:cs="Arial"/>
                <w:sz w:val="20"/>
              </w:rPr>
              <w:t xml:space="preserve"> chodníky s </w:t>
            </w:r>
            <w:proofErr w:type="spellStart"/>
            <w:r w:rsidRPr="00E53B16">
              <w:rPr>
                <w:rFonts w:ascii="Arial Narrow" w:hAnsi="Arial Narrow" w:cs="Arial"/>
                <w:sz w:val="20"/>
              </w:rPr>
              <w:t>asfaltobetónovým</w:t>
            </w:r>
            <w:proofErr w:type="spellEnd"/>
            <w:r w:rsidRPr="00E53B16">
              <w:rPr>
                <w:rFonts w:ascii="Arial Narrow" w:hAnsi="Arial Narrow" w:cs="Arial"/>
                <w:sz w:val="20"/>
              </w:rPr>
              <w:t xml:space="preserve"> povrchom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323,60</w:t>
            </w:r>
          </w:p>
        </w:tc>
      </w:tr>
      <w:tr w:rsidR="00F277C6" w:rsidRPr="00E53B16" w:rsidTr="009C3428">
        <w:tc>
          <w:tcPr>
            <w:tcW w:w="0" w:type="auto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proofErr w:type="spellStart"/>
            <w:r w:rsidRPr="00E53B16">
              <w:rPr>
                <w:rFonts w:ascii="Arial Narrow" w:hAnsi="Arial Narrow" w:cs="Arial"/>
                <w:sz w:val="20"/>
              </w:rPr>
              <w:t>Asfaltobetónové</w:t>
            </w:r>
            <w:proofErr w:type="spellEnd"/>
            <w:r w:rsidRPr="00E53B16">
              <w:rPr>
                <w:rFonts w:ascii="Arial Narrow" w:hAnsi="Arial Narrow" w:cs="Arial"/>
                <w:sz w:val="20"/>
              </w:rPr>
              <w:t xml:space="preserve"> chodníky spolu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781,50</w:t>
            </w:r>
          </w:p>
        </w:tc>
      </w:tr>
      <w:tr w:rsidR="00F277C6" w:rsidRPr="00E53B16" w:rsidTr="009C3428">
        <w:tc>
          <w:tcPr>
            <w:tcW w:w="0" w:type="auto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Utlmujúce chodníky z kamenných kociek</w:t>
            </w:r>
          </w:p>
        </w:tc>
        <w:tc>
          <w:tcPr>
            <w:tcW w:w="0" w:type="auto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46,35</w:t>
            </w:r>
          </w:p>
        </w:tc>
      </w:tr>
      <w:tr w:rsidR="00F277C6" w:rsidRPr="00E53B16" w:rsidTr="009C3428">
        <w:tc>
          <w:tcPr>
            <w:tcW w:w="0" w:type="auto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Hracie plochy s </w:t>
            </w:r>
            <w:proofErr w:type="spellStart"/>
            <w:r w:rsidRPr="00E53B16">
              <w:rPr>
                <w:rFonts w:ascii="Arial Narrow" w:hAnsi="Arial Narrow" w:cs="Arial"/>
                <w:sz w:val="20"/>
              </w:rPr>
              <w:t>gumoliatym</w:t>
            </w:r>
            <w:proofErr w:type="spellEnd"/>
            <w:r w:rsidRPr="00E53B16">
              <w:rPr>
                <w:rFonts w:ascii="Arial Narrow" w:hAnsi="Arial Narrow" w:cs="Arial"/>
                <w:sz w:val="20"/>
              </w:rPr>
              <w:t xml:space="preserve"> povrchom</w:t>
            </w:r>
          </w:p>
        </w:tc>
        <w:tc>
          <w:tcPr>
            <w:tcW w:w="0" w:type="auto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>585,67</w:t>
            </w:r>
          </w:p>
        </w:tc>
      </w:tr>
      <w:tr w:rsidR="00F277C6" w:rsidRPr="00E53B16" w:rsidTr="009C3428">
        <w:tc>
          <w:tcPr>
            <w:tcW w:w="0" w:type="auto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277C6" w:rsidRPr="00E53B16" w:rsidRDefault="00F277C6" w:rsidP="009C3428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 xml:space="preserve">Celková riešená plocha </w:t>
            </w:r>
            <w:proofErr w:type="spellStart"/>
            <w:r w:rsidRPr="00E53B16">
              <w:rPr>
                <w:rFonts w:ascii="Arial Narrow" w:hAnsi="Arial Narrow" w:cs="Arial"/>
                <w:sz w:val="20"/>
              </w:rPr>
              <w:t>vnútrobloku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F277C6" w:rsidRPr="00E53B16" w:rsidRDefault="00F277C6" w:rsidP="00F277C6">
            <w:pPr>
              <w:rPr>
                <w:rFonts w:ascii="Arial Narrow" w:hAnsi="Arial Narrow" w:cs="Arial"/>
                <w:sz w:val="20"/>
              </w:rPr>
            </w:pPr>
            <w:r w:rsidRPr="00E53B16">
              <w:rPr>
                <w:rFonts w:ascii="Arial Narrow" w:hAnsi="Arial Narrow" w:cs="Arial"/>
                <w:sz w:val="20"/>
              </w:rPr>
              <w:t xml:space="preserve">cca </w:t>
            </w:r>
            <w:r w:rsidR="00E53B16">
              <w:rPr>
                <w:rFonts w:ascii="Arial Narrow" w:hAnsi="Arial Narrow" w:cs="Arial"/>
                <w:sz w:val="20"/>
              </w:rPr>
              <w:t>5 798</w:t>
            </w:r>
          </w:p>
        </w:tc>
      </w:tr>
    </w:tbl>
    <w:p w:rsidR="00F277C6" w:rsidRPr="00E53B16" w:rsidRDefault="00F277C6" w:rsidP="00EC3F95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EC3F95" w:rsidRPr="00AE6602" w:rsidRDefault="00EC3F95" w:rsidP="00EC3F95">
      <w:pPr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b/>
          <w:szCs w:val="24"/>
        </w:rPr>
        <w:t>B5. DOTKNUTÉ OCHRANNÉ PÁSMA</w:t>
      </w:r>
      <w:r w:rsidRPr="00AE6602">
        <w:rPr>
          <w:rFonts w:ascii="Arial Narrow" w:hAnsi="Arial Narrow" w:cs="Arial"/>
          <w:b/>
          <w:szCs w:val="24"/>
        </w:rPr>
        <w:tab/>
      </w:r>
      <w:r w:rsidRPr="00AE6602">
        <w:rPr>
          <w:rFonts w:ascii="Arial Narrow" w:hAnsi="Arial Narrow" w:cs="Arial"/>
          <w:b/>
          <w:szCs w:val="24"/>
        </w:rPr>
        <w:br/>
      </w:r>
      <w:r w:rsidRPr="00AE6602">
        <w:rPr>
          <w:rFonts w:ascii="Arial Narrow" w:hAnsi="Arial Narrow" w:cs="Arial"/>
          <w:szCs w:val="24"/>
        </w:rPr>
        <w:t xml:space="preserve">Vzťah </w:t>
      </w:r>
      <w:r w:rsidR="00E53B16" w:rsidRPr="00AE6602">
        <w:rPr>
          <w:rFonts w:ascii="Arial Narrow" w:hAnsi="Arial Narrow" w:cs="Arial"/>
          <w:szCs w:val="24"/>
        </w:rPr>
        <w:t xml:space="preserve">revitalizovaných </w:t>
      </w:r>
      <w:proofErr w:type="spellStart"/>
      <w:r w:rsidR="00E53B16" w:rsidRPr="00AE6602">
        <w:rPr>
          <w:rFonts w:ascii="Arial Narrow" w:hAnsi="Arial Narrow" w:cs="Arial"/>
          <w:szCs w:val="24"/>
        </w:rPr>
        <w:t>vnútroblokov</w:t>
      </w:r>
      <w:proofErr w:type="spellEnd"/>
      <w:r w:rsidR="00E53B16" w:rsidRPr="00AE6602">
        <w:rPr>
          <w:rFonts w:ascii="Arial Narrow" w:hAnsi="Arial Narrow" w:cs="Arial"/>
          <w:szCs w:val="24"/>
        </w:rPr>
        <w:t xml:space="preserve"> k existujúcim ochranným pásmam nadzemných a podzemných inžinierskych sietí v riešených priestoroch sa nemení.</w:t>
      </w:r>
    </w:p>
    <w:p w:rsidR="00E53B16" w:rsidRPr="00AE6602" w:rsidRDefault="00E53B16" w:rsidP="00EC3F95">
      <w:pPr>
        <w:jc w:val="both"/>
        <w:rPr>
          <w:rFonts w:ascii="Arial Narrow" w:hAnsi="Arial Narrow" w:cs="Arial"/>
          <w:szCs w:val="24"/>
        </w:rPr>
      </w:pPr>
    </w:p>
    <w:p w:rsidR="00EC3F95" w:rsidRPr="00AE6602" w:rsidRDefault="00EC3F95" w:rsidP="00E53B16">
      <w:pPr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b/>
          <w:szCs w:val="24"/>
        </w:rPr>
        <w:t>B6. POŽIADAVKY NA DEMOLÁCIE</w:t>
      </w:r>
      <w:r w:rsidRPr="00AE6602">
        <w:rPr>
          <w:rFonts w:ascii="Arial Narrow" w:hAnsi="Arial Narrow" w:cs="Arial"/>
          <w:b/>
          <w:szCs w:val="24"/>
        </w:rPr>
        <w:tab/>
      </w:r>
      <w:r w:rsidRPr="00AE6602">
        <w:rPr>
          <w:rFonts w:ascii="Arial Narrow" w:hAnsi="Arial Narrow" w:cs="Arial"/>
          <w:b/>
          <w:szCs w:val="24"/>
        </w:rPr>
        <w:br/>
      </w:r>
      <w:r w:rsidR="00E53B16" w:rsidRPr="00AE6602">
        <w:rPr>
          <w:rFonts w:ascii="Arial Narrow" w:hAnsi="Arial Narrow" w:cs="Arial"/>
          <w:szCs w:val="24"/>
        </w:rPr>
        <w:t xml:space="preserve">Navrhované riešenie vyžaduje </w:t>
      </w:r>
      <w:proofErr w:type="spellStart"/>
      <w:r w:rsidR="00E53B16" w:rsidRPr="00AE6602">
        <w:rPr>
          <w:rFonts w:ascii="Arial Narrow" w:hAnsi="Arial Narrow" w:cs="Arial"/>
          <w:szCs w:val="24"/>
        </w:rPr>
        <w:t>dielčie</w:t>
      </w:r>
      <w:proofErr w:type="spellEnd"/>
      <w:r w:rsidR="00E53B16" w:rsidRPr="00AE6602">
        <w:rPr>
          <w:rFonts w:ascii="Arial Narrow" w:hAnsi="Arial Narrow" w:cs="Arial"/>
          <w:szCs w:val="24"/>
        </w:rPr>
        <w:t xml:space="preserve"> vybúranie existujúcich chodníkov a spevnených plôch. Tieto sú podrobne znázornené vo výkresovej dokumentácii a popísané v jednotlivých technických správach.</w:t>
      </w:r>
    </w:p>
    <w:p w:rsidR="00EC3F95" w:rsidRPr="00AE6602" w:rsidRDefault="00EC3F95" w:rsidP="00EC3F95">
      <w:pPr>
        <w:jc w:val="both"/>
        <w:rPr>
          <w:rFonts w:ascii="Arial Narrow" w:hAnsi="Arial Narrow" w:cs="Arial"/>
          <w:b/>
          <w:szCs w:val="24"/>
        </w:rPr>
      </w:pPr>
    </w:p>
    <w:p w:rsidR="00EC3F95" w:rsidRPr="00AE6602" w:rsidRDefault="00EC3F95" w:rsidP="00EC3F95">
      <w:pPr>
        <w:jc w:val="both"/>
        <w:rPr>
          <w:rFonts w:ascii="Arial Narrow" w:hAnsi="Arial Narrow" w:cs="Arial"/>
          <w:b/>
          <w:szCs w:val="24"/>
        </w:rPr>
      </w:pPr>
      <w:r w:rsidRPr="00AE6602">
        <w:rPr>
          <w:rFonts w:ascii="Arial Narrow" w:hAnsi="Arial Narrow" w:cs="Arial"/>
          <w:b/>
          <w:szCs w:val="24"/>
        </w:rPr>
        <w:t>B7. ODSTRÁNENIE VZRASTLEJ ZELENE</w:t>
      </w:r>
      <w:r w:rsidRPr="00AE6602">
        <w:rPr>
          <w:rFonts w:ascii="Arial Narrow" w:hAnsi="Arial Narrow" w:cs="Arial"/>
          <w:b/>
          <w:szCs w:val="24"/>
        </w:rPr>
        <w:tab/>
      </w:r>
      <w:r w:rsidRPr="00AE6602">
        <w:rPr>
          <w:rFonts w:ascii="Arial Narrow" w:hAnsi="Arial Narrow" w:cs="Arial"/>
          <w:b/>
          <w:szCs w:val="24"/>
        </w:rPr>
        <w:br/>
      </w:r>
      <w:r w:rsidR="00E53B16" w:rsidRPr="00AE6602">
        <w:rPr>
          <w:rFonts w:ascii="Arial Narrow" w:hAnsi="Arial Narrow" w:cs="Arial"/>
          <w:szCs w:val="24"/>
        </w:rPr>
        <w:t xml:space="preserve">Jednou z ťažiskových problematík revitalizácie </w:t>
      </w:r>
      <w:proofErr w:type="spellStart"/>
      <w:r w:rsidR="00E53B16" w:rsidRPr="00AE6602">
        <w:rPr>
          <w:rFonts w:ascii="Arial Narrow" w:hAnsi="Arial Narrow" w:cs="Arial"/>
          <w:szCs w:val="24"/>
        </w:rPr>
        <w:t>vnútroblokov</w:t>
      </w:r>
      <w:proofErr w:type="spellEnd"/>
      <w:r w:rsidR="00E53B16" w:rsidRPr="00AE6602">
        <w:rPr>
          <w:rFonts w:ascii="Arial Narrow" w:hAnsi="Arial Narrow" w:cs="Arial"/>
          <w:szCs w:val="24"/>
        </w:rPr>
        <w:t xml:space="preserve"> sú navrhované sadové úpravy, ktoré sú vypracované v samostatných častiach. V rámci ozdravenia existujúcej zelene sú navrhnuté aj výruby nevhodne umiestnených drevín. Odstránené dreviny budú nahradené </w:t>
      </w:r>
      <w:proofErr w:type="spellStart"/>
      <w:r w:rsidR="00E53B16" w:rsidRPr="00AE6602">
        <w:rPr>
          <w:rFonts w:ascii="Arial Narrow" w:hAnsi="Arial Narrow" w:cs="Arial"/>
          <w:szCs w:val="24"/>
        </w:rPr>
        <w:t>novonavrhovanou</w:t>
      </w:r>
      <w:proofErr w:type="spellEnd"/>
      <w:r w:rsidR="00E53B16" w:rsidRPr="00AE6602">
        <w:rPr>
          <w:rFonts w:ascii="Arial Narrow" w:hAnsi="Arial Narrow" w:cs="Arial"/>
          <w:szCs w:val="24"/>
        </w:rPr>
        <w:t xml:space="preserve"> výsadbou, ktorá je svojim objemom viacnásobná a rovnako bude aj kvalitnejšia.</w:t>
      </w:r>
    </w:p>
    <w:p w:rsidR="00EC3F95" w:rsidRPr="00AE6602" w:rsidRDefault="00EC3F95" w:rsidP="00EC3F95">
      <w:pPr>
        <w:jc w:val="both"/>
        <w:rPr>
          <w:rFonts w:ascii="Arial Narrow" w:hAnsi="Arial Narrow" w:cs="Arial"/>
          <w:b/>
          <w:szCs w:val="24"/>
        </w:rPr>
      </w:pPr>
    </w:p>
    <w:p w:rsidR="00E53B16" w:rsidRPr="00AE6602" w:rsidRDefault="00EC3F95" w:rsidP="00EC3F95">
      <w:pPr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b/>
          <w:szCs w:val="24"/>
        </w:rPr>
        <w:t>B8. VPLYV STAVBY NA ŽIVOTNÉ PROSTREDIE</w:t>
      </w:r>
      <w:r w:rsidRPr="00AE6602">
        <w:rPr>
          <w:rFonts w:ascii="Arial Narrow" w:hAnsi="Arial Narrow" w:cs="Arial"/>
          <w:b/>
          <w:szCs w:val="24"/>
        </w:rPr>
        <w:tab/>
      </w:r>
      <w:r w:rsidRPr="00AE6602">
        <w:rPr>
          <w:rFonts w:ascii="Arial Narrow" w:hAnsi="Arial Narrow" w:cs="Arial"/>
          <w:b/>
          <w:szCs w:val="24"/>
        </w:rPr>
        <w:br/>
      </w:r>
      <w:r w:rsidRPr="00AE6602">
        <w:rPr>
          <w:rFonts w:ascii="Arial Narrow" w:hAnsi="Arial Narrow" w:cs="Arial"/>
          <w:szCs w:val="24"/>
        </w:rPr>
        <w:t xml:space="preserve">Počas realizácie </w:t>
      </w:r>
      <w:r w:rsidR="00E53B16" w:rsidRPr="00AE6602">
        <w:rPr>
          <w:rFonts w:ascii="Arial Narrow" w:hAnsi="Arial Narrow" w:cs="Arial"/>
          <w:szCs w:val="24"/>
        </w:rPr>
        <w:t xml:space="preserve">bude nutné zo strany zhotoviteľa uskutočniť opatrenia na zníženie hlučnosti </w:t>
      </w:r>
      <w:r w:rsidR="00E53B16" w:rsidRPr="00AE6602">
        <w:rPr>
          <w:rFonts w:ascii="Arial Narrow" w:hAnsi="Arial Narrow" w:cs="Arial"/>
          <w:szCs w:val="24"/>
        </w:rPr>
        <w:lastRenderedPageBreak/>
        <w:t>a prašnosti, ktorá vznikne pri realizácii. Samotná revitalizácia po jej ukončení výraznou mierou prispeje k skvalitneniu životného prostredia obyvateľov.</w:t>
      </w:r>
    </w:p>
    <w:p w:rsidR="00EC3F95" w:rsidRPr="00AE6602" w:rsidRDefault="00EC3F95" w:rsidP="00EC3F95">
      <w:pPr>
        <w:jc w:val="both"/>
        <w:rPr>
          <w:rFonts w:ascii="Arial Narrow" w:hAnsi="Arial Narrow"/>
          <w:b/>
          <w:szCs w:val="24"/>
          <w:u w:val="single"/>
        </w:rPr>
      </w:pPr>
      <w:r w:rsidRPr="00AE6602">
        <w:rPr>
          <w:rFonts w:ascii="Arial Narrow" w:hAnsi="Arial Narrow"/>
          <w:b/>
          <w:szCs w:val="24"/>
          <w:u w:val="single"/>
        </w:rPr>
        <w:t xml:space="preserve">Špecifikácia hospodárenia s odpadmi </w:t>
      </w:r>
    </w:p>
    <w:p w:rsidR="00EC3F95" w:rsidRPr="00AE6602" w:rsidRDefault="00EC3F95" w:rsidP="00EC3F95">
      <w:pPr>
        <w:jc w:val="both"/>
        <w:rPr>
          <w:rFonts w:ascii="Arial Narrow" w:hAnsi="Arial Narrow"/>
          <w:szCs w:val="24"/>
        </w:rPr>
      </w:pPr>
      <w:r w:rsidRPr="00AE6602">
        <w:rPr>
          <w:rFonts w:ascii="Arial Narrow" w:hAnsi="Arial Narrow"/>
          <w:szCs w:val="24"/>
        </w:rPr>
        <w:t>Odpady, ktoré vzniknú pri realizácii: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3"/>
        <w:gridCol w:w="3576"/>
        <w:gridCol w:w="1365"/>
        <w:gridCol w:w="1332"/>
        <w:gridCol w:w="1299"/>
      </w:tblGrid>
      <w:tr w:rsidR="00EC3F95" w:rsidRPr="00AE6602" w:rsidTr="00F51B1E">
        <w:tc>
          <w:tcPr>
            <w:tcW w:w="0" w:type="auto"/>
            <w:shd w:val="clear" w:color="auto" w:fill="D9D9D9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OZNAČ.</w:t>
            </w:r>
          </w:p>
        </w:tc>
        <w:tc>
          <w:tcPr>
            <w:tcW w:w="0" w:type="auto"/>
            <w:shd w:val="clear" w:color="auto" w:fill="D9D9D9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DRUH ODPADU</w:t>
            </w:r>
          </w:p>
        </w:tc>
        <w:tc>
          <w:tcPr>
            <w:tcW w:w="0" w:type="auto"/>
            <w:shd w:val="clear" w:color="auto" w:fill="D9D9D9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KATEGÓRIA</w:t>
            </w:r>
          </w:p>
        </w:tc>
        <w:tc>
          <w:tcPr>
            <w:tcW w:w="0" w:type="auto"/>
            <w:shd w:val="clear" w:color="auto" w:fill="D9D9D9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MNOŽSTVO</w:t>
            </w:r>
          </w:p>
        </w:tc>
        <w:tc>
          <w:tcPr>
            <w:tcW w:w="0" w:type="auto"/>
            <w:shd w:val="clear" w:color="auto" w:fill="D9D9D9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LIKVIDÁCIA</w:t>
            </w:r>
          </w:p>
        </w:tc>
      </w:tr>
      <w:tr w:rsidR="00EC3F95" w:rsidRPr="00AE6602" w:rsidTr="00F51B1E">
        <w:tc>
          <w:tcPr>
            <w:tcW w:w="0" w:type="auto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 xml:space="preserve">17 01 </w:t>
            </w:r>
            <w:proofErr w:type="spellStart"/>
            <w:r w:rsidRPr="00AE6602">
              <w:rPr>
                <w:rFonts w:ascii="Arial Narrow" w:hAnsi="Arial Narrow"/>
                <w:szCs w:val="24"/>
              </w:rPr>
              <w:t>01</w:t>
            </w:r>
            <w:proofErr w:type="spellEnd"/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betón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O</w:t>
            </w:r>
          </w:p>
        </w:tc>
        <w:tc>
          <w:tcPr>
            <w:tcW w:w="0" w:type="auto"/>
          </w:tcPr>
          <w:p w:rsidR="00EC3F95" w:rsidRPr="00AE6602" w:rsidRDefault="00BE3EF2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6</w:t>
            </w:r>
            <w:r w:rsidR="00EC3F95" w:rsidRPr="00AE6602">
              <w:rPr>
                <w:rFonts w:ascii="Arial Narrow" w:hAnsi="Arial Narrow"/>
                <w:szCs w:val="24"/>
              </w:rPr>
              <w:t>5,0 m</w:t>
            </w:r>
            <w:r w:rsidR="00EC3F95" w:rsidRPr="00AE6602">
              <w:rPr>
                <w:rFonts w:ascii="Arial Narrow" w:hAnsi="Arial Narrow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skládka</w:t>
            </w:r>
          </w:p>
        </w:tc>
      </w:tr>
      <w:tr w:rsidR="00EC3F95" w:rsidRPr="00AE6602" w:rsidTr="00F51B1E">
        <w:tc>
          <w:tcPr>
            <w:tcW w:w="0" w:type="auto"/>
          </w:tcPr>
          <w:p w:rsidR="00EC3F95" w:rsidRPr="00AE6602" w:rsidRDefault="00EC3F95" w:rsidP="00BE3EF2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17 0</w:t>
            </w:r>
            <w:r w:rsidR="00BE3EF2" w:rsidRPr="00AE6602">
              <w:rPr>
                <w:rFonts w:ascii="Arial Narrow" w:hAnsi="Arial Narrow"/>
                <w:szCs w:val="24"/>
              </w:rPr>
              <w:t>3</w:t>
            </w:r>
            <w:r w:rsidRPr="00AE6602">
              <w:rPr>
                <w:rFonts w:ascii="Arial Narrow" w:hAnsi="Arial Narrow"/>
                <w:szCs w:val="24"/>
              </w:rPr>
              <w:t xml:space="preserve"> 0</w:t>
            </w:r>
            <w:r w:rsidR="00BE3EF2" w:rsidRPr="00AE6602">
              <w:rPr>
                <w:rFonts w:ascii="Arial Narrow" w:hAnsi="Arial Narrow"/>
                <w:szCs w:val="24"/>
              </w:rPr>
              <w:t>1</w:t>
            </w:r>
          </w:p>
        </w:tc>
        <w:tc>
          <w:tcPr>
            <w:tcW w:w="0" w:type="auto"/>
          </w:tcPr>
          <w:p w:rsidR="00EC3F95" w:rsidRPr="00AE6602" w:rsidRDefault="00BE3EF2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asfalt</w:t>
            </w:r>
          </w:p>
        </w:tc>
        <w:tc>
          <w:tcPr>
            <w:tcW w:w="0" w:type="auto"/>
          </w:tcPr>
          <w:p w:rsidR="00EC3F95" w:rsidRPr="00AE6602" w:rsidRDefault="00BE3EF2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N</w:t>
            </w:r>
          </w:p>
        </w:tc>
        <w:tc>
          <w:tcPr>
            <w:tcW w:w="0" w:type="auto"/>
          </w:tcPr>
          <w:p w:rsidR="00EC3F95" w:rsidRPr="00AE6602" w:rsidRDefault="00BE3EF2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1</w:t>
            </w:r>
            <w:r w:rsidR="00EC3F95" w:rsidRPr="00AE6602">
              <w:rPr>
                <w:rFonts w:ascii="Arial Narrow" w:hAnsi="Arial Narrow"/>
                <w:szCs w:val="24"/>
              </w:rPr>
              <w:t>0,0 m</w:t>
            </w:r>
            <w:r w:rsidR="00EC3F95" w:rsidRPr="00AE6602">
              <w:rPr>
                <w:rFonts w:ascii="Arial Narrow" w:hAnsi="Arial Narrow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EC3F95" w:rsidRPr="00AE6602" w:rsidRDefault="00BE3EF2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recyklácia</w:t>
            </w:r>
          </w:p>
        </w:tc>
      </w:tr>
      <w:tr w:rsidR="00EC3F95" w:rsidRPr="00AE6602" w:rsidTr="00F51B1E">
        <w:tc>
          <w:tcPr>
            <w:tcW w:w="0" w:type="auto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 xml:space="preserve">17 02 01 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drevo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O</w:t>
            </w:r>
          </w:p>
        </w:tc>
        <w:tc>
          <w:tcPr>
            <w:tcW w:w="0" w:type="auto"/>
          </w:tcPr>
          <w:p w:rsidR="00EC3F95" w:rsidRPr="00AE6602" w:rsidRDefault="00EC3F95" w:rsidP="00D4458F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0,</w:t>
            </w:r>
            <w:r w:rsidR="00D4458F" w:rsidRPr="00AE6602">
              <w:rPr>
                <w:rFonts w:ascii="Arial Narrow" w:hAnsi="Arial Narrow"/>
                <w:szCs w:val="24"/>
              </w:rPr>
              <w:t>5</w:t>
            </w:r>
            <w:r w:rsidRPr="00AE6602">
              <w:rPr>
                <w:rFonts w:ascii="Arial Narrow" w:hAnsi="Arial Narrow"/>
                <w:szCs w:val="24"/>
              </w:rPr>
              <w:t xml:space="preserve"> m</w:t>
            </w:r>
            <w:r w:rsidRPr="00AE6602">
              <w:rPr>
                <w:rFonts w:ascii="Arial Narrow" w:hAnsi="Arial Narrow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skládka</w:t>
            </w:r>
          </w:p>
        </w:tc>
      </w:tr>
      <w:tr w:rsidR="00EC3F95" w:rsidRPr="00AE6602" w:rsidTr="00F51B1E">
        <w:tc>
          <w:tcPr>
            <w:tcW w:w="0" w:type="auto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17 04 05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železo, oceľ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O</w:t>
            </w:r>
          </w:p>
        </w:tc>
        <w:tc>
          <w:tcPr>
            <w:tcW w:w="0" w:type="auto"/>
          </w:tcPr>
          <w:p w:rsidR="00EC3F95" w:rsidRPr="00AE6602" w:rsidRDefault="00D4458F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25</w:t>
            </w:r>
            <w:r w:rsidR="00EC3F95" w:rsidRPr="00AE6602">
              <w:rPr>
                <w:rFonts w:ascii="Arial Narrow" w:hAnsi="Arial Narrow"/>
                <w:szCs w:val="24"/>
              </w:rPr>
              <w:t>0 kg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zberňa</w:t>
            </w:r>
          </w:p>
        </w:tc>
      </w:tr>
      <w:tr w:rsidR="00EC3F95" w:rsidRPr="00AE6602" w:rsidTr="00F51B1E">
        <w:tc>
          <w:tcPr>
            <w:tcW w:w="0" w:type="auto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 xml:space="preserve">17 04 11 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káble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O</w:t>
            </w:r>
          </w:p>
        </w:tc>
        <w:tc>
          <w:tcPr>
            <w:tcW w:w="0" w:type="auto"/>
          </w:tcPr>
          <w:p w:rsidR="00EC3F95" w:rsidRPr="00AE6602" w:rsidRDefault="00D4458F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5</w:t>
            </w:r>
            <w:r w:rsidR="00EC3F95" w:rsidRPr="00AE6602">
              <w:rPr>
                <w:rFonts w:ascii="Arial Narrow" w:hAnsi="Arial Narrow"/>
                <w:szCs w:val="24"/>
              </w:rPr>
              <w:t xml:space="preserve"> kg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zberňa</w:t>
            </w:r>
          </w:p>
        </w:tc>
      </w:tr>
      <w:tr w:rsidR="00EC3F95" w:rsidRPr="00AE6602" w:rsidTr="00F51B1E">
        <w:tc>
          <w:tcPr>
            <w:tcW w:w="0" w:type="auto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17 02 03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plasty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O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5 kg</w:t>
            </w:r>
          </w:p>
        </w:tc>
        <w:tc>
          <w:tcPr>
            <w:tcW w:w="0" w:type="auto"/>
          </w:tcPr>
          <w:p w:rsidR="00EC3F95" w:rsidRPr="00AE6602" w:rsidRDefault="00D4458F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recyklácia</w:t>
            </w:r>
          </w:p>
        </w:tc>
      </w:tr>
      <w:tr w:rsidR="00EC3F95" w:rsidRPr="00AE6602" w:rsidTr="00F51B1E">
        <w:tc>
          <w:tcPr>
            <w:tcW w:w="0" w:type="auto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20 03 04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kal zo septikov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O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1,0 m</w:t>
            </w:r>
            <w:r w:rsidRPr="00AE6602">
              <w:rPr>
                <w:rFonts w:ascii="Arial Narrow" w:hAnsi="Arial Narrow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ČOV</w:t>
            </w:r>
          </w:p>
        </w:tc>
      </w:tr>
      <w:tr w:rsidR="00EC3F95" w:rsidRPr="00AE6602" w:rsidTr="00F51B1E">
        <w:tc>
          <w:tcPr>
            <w:tcW w:w="0" w:type="auto"/>
          </w:tcPr>
          <w:p w:rsidR="00EC3F95" w:rsidRPr="00AE6602" w:rsidRDefault="00D4458F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17 05 04</w:t>
            </w:r>
          </w:p>
        </w:tc>
        <w:tc>
          <w:tcPr>
            <w:tcW w:w="0" w:type="auto"/>
          </w:tcPr>
          <w:p w:rsidR="00EC3F95" w:rsidRPr="00AE6602" w:rsidRDefault="00D4458F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zemina a kamenivo iné ako v 17 05 03</w:t>
            </w:r>
          </w:p>
        </w:tc>
        <w:tc>
          <w:tcPr>
            <w:tcW w:w="0" w:type="auto"/>
          </w:tcPr>
          <w:p w:rsidR="00EC3F95" w:rsidRPr="00AE6602" w:rsidRDefault="00D4458F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O</w:t>
            </w:r>
          </w:p>
        </w:tc>
        <w:tc>
          <w:tcPr>
            <w:tcW w:w="0" w:type="auto"/>
          </w:tcPr>
          <w:p w:rsidR="00EC3F95" w:rsidRPr="00AE6602" w:rsidRDefault="00D4458F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2,0 m</w:t>
            </w:r>
            <w:r w:rsidRPr="00AE6602">
              <w:rPr>
                <w:rFonts w:ascii="Arial Narrow" w:hAnsi="Arial Narrow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EC3F95" w:rsidRPr="00AE6602" w:rsidRDefault="00D4458F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skládka</w:t>
            </w:r>
          </w:p>
        </w:tc>
      </w:tr>
      <w:tr w:rsidR="00EC3F95" w:rsidRPr="00AE6602" w:rsidTr="00F51B1E">
        <w:tc>
          <w:tcPr>
            <w:tcW w:w="0" w:type="auto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17 09 04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both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iné zmiešané odpady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O</w:t>
            </w:r>
          </w:p>
        </w:tc>
        <w:tc>
          <w:tcPr>
            <w:tcW w:w="0" w:type="auto"/>
          </w:tcPr>
          <w:p w:rsidR="00EC3F95" w:rsidRPr="00AE6602" w:rsidRDefault="00D4458F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1</w:t>
            </w:r>
            <w:r w:rsidR="00EC3F95" w:rsidRPr="00AE6602">
              <w:rPr>
                <w:rFonts w:ascii="Arial Narrow" w:hAnsi="Arial Narrow"/>
                <w:szCs w:val="24"/>
              </w:rPr>
              <w:t>,0 m</w:t>
            </w:r>
            <w:r w:rsidR="00EC3F95" w:rsidRPr="00AE6602">
              <w:rPr>
                <w:rFonts w:ascii="Arial Narrow" w:hAnsi="Arial Narrow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EC3F95" w:rsidRPr="00AE6602" w:rsidRDefault="00EC3F95" w:rsidP="00F51B1E">
            <w:pPr>
              <w:jc w:val="center"/>
              <w:rPr>
                <w:rFonts w:ascii="Arial Narrow" w:hAnsi="Arial Narrow"/>
                <w:szCs w:val="24"/>
              </w:rPr>
            </w:pPr>
            <w:r w:rsidRPr="00AE6602">
              <w:rPr>
                <w:rFonts w:ascii="Arial Narrow" w:hAnsi="Arial Narrow"/>
                <w:szCs w:val="24"/>
              </w:rPr>
              <w:t>skládka</w:t>
            </w:r>
          </w:p>
        </w:tc>
      </w:tr>
    </w:tbl>
    <w:p w:rsidR="00EC3F95" w:rsidRPr="00AE6602" w:rsidRDefault="00EC3F95" w:rsidP="00EC3F95">
      <w:pPr>
        <w:jc w:val="both"/>
        <w:rPr>
          <w:rFonts w:ascii="Arial Narrow" w:hAnsi="Arial Narrow"/>
          <w:szCs w:val="24"/>
        </w:rPr>
      </w:pPr>
    </w:p>
    <w:p w:rsidR="00EC3F95" w:rsidRPr="00AE6602" w:rsidRDefault="00EC3F95" w:rsidP="00EC3F95">
      <w:pPr>
        <w:jc w:val="both"/>
        <w:rPr>
          <w:rFonts w:ascii="Arial Narrow" w:hAnsi="Arial Narrow" w:cs="Arial"/>
          <w:b/>
          <w:szCs w:val="24"/>
        </w:rPr>
      </w:pPr>
      <w:r w:rsidRPr="00AE6602">
        <w:rPr>
          <w:rFonts w:ascii="Arial Narrow" w:hAnsi="Arial Narrow" w:cs="Arial"/>
          <w:b/>
          <w:szCs w:val="24"/>
        </w:rPr>
        <w:t>B9. POŽIADAVKY CIVILNEJ OCHRANY</w:t>
      </w:r>
      <w:r w:rsidRPr="00AE6602">
        <w:rPr>
          <w:rFonts w:ascii="Arial Narrow" w:hAnsi="Arial Narrow" w:cs="Arial"/>
          <w:b/>
          <w:szCs w:val="24"/>
        </w:rPr>
        <w:tab/>
      </w:r>
      <w:r w:rsidRPr="00AE6602">
        <w:rPr>
          <w:rFonts w:ascii="Arial Narrow" w:hAnsi="Arial Narrow" w:cs="Arial"/>
          <w:b/>
          <w:szCs w:val="24"/>
        </w:rPr>
        <w:br/>
      </w:r>
      <w:r w:rsidRPr="00AE6602">
        <w:rPr>
          <w:rFonts w:ascii="Arial Narrow" w:hAnsi="Arial Narrow" w:cs="Arial"/>
          <w:szCs w:val="24"/>
        </w:rPr>
        <w:t xml:space="preserve">S ohľadom na charakter </w:t>
      </w:r>
      <w:r w:rsidR="008E4296" w:rsidRPr="00AE6602">
        <w:rPr>
          <w:rFonts w:ascii="Arial Narrow" w:hAnsi="Arial Narrow" w:cs="Arial"/>
          <w:szCs w:val="24"/>
        </w:rPr>
        <w:t>stavby problematika civilnej ochrany nie je riešená.</w:t>
      </w:r>
    </w:p>
    <w:p w:rsidR="00EC3F95" w:rsidRPr="00AE6602" w:rsidRDefault="00EC3F95" w:rsidP="00EC3F95">
      <w:pPr>
        <w:jc w:val="both"/>
        <w:rPr>
          <w:rFonts w:ascii="Arial Narrow" w:hAnsi="Arial Narrow" w:cs="Arial"/>
          <w:b/>
          <w:szCs w:val="24"/>
        </w:rPr>
      </w:pPr>
    </w:p>
    <w:p w:rsidR="00EC3F95" w:rsidRPr="00AE6602" w:rsidRDefault="00EC3F95" w:rsidP="00EC3F95">
      <w:pPr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b/>
          <w:szCs w:val="24"/>
        </w:rPr>
        <w:t>B10. PODMIEŇUJÚCE PREDPOKLADY</w:t>
      </w:r>
      <w:r w:rsidRPr="00AE6602">
        <w:rPr>
          <w:rFonts w:ascii="Arial Narrow" w:hAnsi="Arial Narrow" w:cs="Arial"/>
          <w:b/>
          <w:szCs w:val="24"/>
        </w:rPr>
        <w:tab/>
      </w:r>
      <w:r w:rsidRPr="00AE6602">
        <w:rPr>
          <w:rFonts w:ascii="Arial Narrow" w:hAnsi="Arial Narrow" w:cs="Arial"/>
          <w:b/>
          <w:szCs w:val="24"/>
        </w:rPr>
        <w:br/>
      </w:r>
      <w:r w:rsidRPr="00AE6602">
        <w:rPr>
          <w:rFonts w:ascii="Arial Narrow" w:hAnsi="Arial Narrow" w:cs="Arial"/>
          <w:szCs w:val="24"/>
        </w:rPr>
        <w:t>V rámci predprojektovej prípravy boli vypracované nasledujúce materiály:</w:t>
      </w:r>
    </w:p>
    <w:p w:rsidR="00EC3F95" w:rsidRPr="00AE6602" w:rsidRDefault="008E4296" w:rsidP="00EC3F95">
      <w:pPr>
        <w:numPr>
          <w:ilvl w:val="0"/>
          <w:numId w:val="1"/>
        </w:numPr>
        <w:jc w:val="both"/>
        <w:rPr>
          <w:rFonts w:ascii="Arial Narrow" w:hAnsi="Arial Narrow"/>
          <w:szCs w:val="24"/>
        </w:rPr>
      </w:pPr>
      <w:r w:rsidRPr="00AE6602">
        <w:rPr>
          <w:rFonts w:ascii="Arial Narrow" w:hAnsi="Arial Narrow"/>
          <w:szCs w:val="24"/>
        </w:rPr>
        <w:t xml:space="preserve">Polohopisné a výškopisné zameranie </w:t>
      </w:r>
      <w:proofErr w:type="spellStart"/>
      <w:r w:rsidRPr="00AE6602">
        <w:rPr>
          <w:rFonts w:ascii="Arial Narrow" w:hAnsi="Arial Narrow"/>
          <w:szCs w:val="24"/>
        </w:rPr>
        <w:t>vnútroblokov</w:t>
      </w:r>
      <w:proofErr w:type="spellEnd"/>
      <w:r w:rsidRPr="00AE6602">
        <w:rPr>
          <w:rFonts w:ascii="Arial Narrow" w:hAnsi="Arial Narrow"/>
          <w:szCs w:val="24"/>
        </w:rPr>
        <w:t xml:space="preserve"> vrátane identifikácie zelene</w:t>
      </w:r>
    </w:p>
    <w:p w:rsidR="00EC3F95" w:rsidRPr="00AE6602" w:rsidRDefault="008E4296" w:rsidP="00EC3F95">
      <w:pPr>
        <w:numPr>
          <w:ilvl w:val="0"/>
          <w:numId w:val="1"/>
        </w:numPr>
        <w:jc w:val="both"/>
        <w:rPr>
          <w:rFonts w:ascii="Arial Narrow" w:hAnsi="Arial Narrow"/>
          <w:szCs w:val="24"/>
        </w:rPr>
      </w:pPr>
      <w:r w:rsidRPr="00AE6602">
        <w:rPr>
          <w:rFonts w:ascii="Arial Narrow" w:hAnsi="Arial Narrow" w:cs="Arial"/>
          <w:szCs w:val="24"/>
        </w:rPr>
        <w:t xml:space="preserve">Architektonická štúdia „Revitalizácia </w:t>
      </w:r>
      <w:proofErr w:type="spellStart"/>
      <w:r w:rsidRPr="00AE6602">
        <w:rPr>
          <w:rFonts w:ascii="Arial Narrow" w:hAnsi="Arial Narrow" w:cs="Arial"/>
          <w:szCs w:val="24"/>
        </w:rPr>
        <w:t>vnútroblokových</w:t>
      </w:r>
      <w:proofErr w:type="spellEnd"/>
      <w:r w:rsidRPr="00AE6602">
        <w:rPr>
          <w:rFonts w:ascii="Arial Narrow" w:hAnsi="Arial Narrow" w:cs="Arial"/>
          <w:szCs w:val="24"/>
        </w:rPr>
        <w:t xml:space="preserve"> priestorov na sídlisku Pod vŕšky v Žiari nad Hronom“ (</w:t>
      </w:r>
      <w:proofErr w:type="spellStart"/>
      <w:r w:rsidRPr="00AE6602">
        <w:rPr>
          <w:rFonts w:ascii="Arial Narrow" w:hAnsi="Arial Narrow" w:cs="Arial"/>
          <w:szCs w:val="24"/>
        </w:rPr>
        <w:t>Barényi</w:t>
      </w:r>
      <w:proofErr w:type="spellEnd"/>
      <w:r w:rsidR="00AE6602">
        <w:rPr>
          <w:rFonts w:ascii="Arial Narrow" w:hAnsi="Arial Narrow" w:cs="Arial"/>
          <w:szCs w:val="24"/>
        </w:rPr>
        <w:t xml:space="preserve"> </w:t>
      </w:r>
      <w:r w:rsidRPr="00AE6602">
        <w:rPr>
          <w:rFonts w:ascii="Arial Narrow" w:hAnsi="Arial Narrow" w:cs="Arial"/>
          <w:szCs w:val="24"/>
        </w:rPr>
        <w:t>&amp;</w:t>
      </w:r>
      <w:r w:rsidR="00AE6602">
        <w:rPr>
          <w:rFonts w:ascii="Arial Narrow" w:hAnsi="Arial Narrow" w:cs="Arial"/>
          <w:szCs w:val="24"/>
        </w:rPr>
        <w:t xml:space="preserve"> </w:t>
      </w:r>
      <w:bookmarkStart w:id="0" w:name="_GoBack"/>
      <w:bookmarkEnd w:id="0"/>
      <w:r w:rsidRPr="00AE6602">
        <w:rPr>
          <w:rFonts w:ascii="Arial Narrow" w:hAnsi="Arial Narrow" w:cs="Arial"/>
          <w:szCs w:val="24"/>
        </w:rPr>
        <w:t>architekti, január 2017)</w:t>
      </w:r>
    </w:p>
    <w:p w:rsidR="00EC3F95" w:rsidRPr="00AE6602" w:rsidRDefault="008E4296" w:rsidP="00EC3F95">
      <w:pPr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 xml:space="preserve">Riešené plochy </w:t>
      </w:r>
      <w:proofErr w:type="spellStart"/>
      <w:r w:rsidRPr="00AE6602">
        <w:rPr>
          <w:rFonts w:ascii="Arial Narrow" w:hAnsi="Arial Narrow" w:cs="Arial"/>
          <w:szCs w:val="24"/>
        </w:rPr>
        <w:t>vnútroblokov</w:t>
      </w:r>
      <w:proofErr w:type="spellEnd"/>
      <w:r w:rsidRPr="00AE6602">
        <w:rPr>
          <w:rFonts w:ascii="Arial Narrow" w:hAnsi="Arial Narrow" w:cs="Arial"/>
          <w:szCs w:val="24"/>
        </w:rPr>
        <w:t xml:space="preserve"> sú vo vlastníctve Mesta Žiar nad Hronom.</w:t>
      </w:r>
    </w:p>
    <w:p w:rsidR="00EC3F95" w:rsidRPr="00AE6602" w:rsidRDefault="00EC3F95" w:rsidP="00EC3F95">
      <w:pPr>
        <w:jc w:val="both"/>
        <w:rPr>
          <w:rFonts w:ascii="Arial Narrow" w:hAnsi="Arial Narrow" w:cs="Arial"/>
          <w:b/>
          <w:szCs w:val="24"/>
        </w:rPr>
      </w:pPr>
    </w:p>
    <w:p w:rsidR="00EC3F95" w:rsidRPr="00AE6602" w:rsidRDefault="00EC3F95" w:rsidP="00D4458F">
      <w:pPr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b/>
          <w:szCs w:val="24"/>
        </w:rPr>
        <w:t>B11. OBMEDZENIE EXISTUJÚCICH PREVÁDZOK</w:t>
      </w:r>
      <w:r w:rsidRPr="00AE6602">
        <w:rPr>
          <w:rFonts w:ascii="Arial Narrow" w:hAnsi="Arial Narrow" w:cs="Arial"/>
          <w:b/>
          <w:szCs w:val="24"/>
        </w:rPr>
        <w:tab/>
      </w:r>
      <w:r w:rsidRPr="00AE6602">
        <w:rPr>
          <w:rFonts w:ascii="Arial Narrow" w:hAnsi="Arial Narrow" w:cs="Arial"/>
          <w:b/>
          <w:szCs w:val="24"/>
        </w:rPr>
        <w:br/>
      </w:r>
      <w:r w:rsidRPr="00AE6602">
        <w:rPr>
          <w:rFonts w:ascii="Arial Narrow" w:hAnsi="Arial Narrow" w:cs="Arial"/>
          <w:szCs w:val="24"/>
        </w:rPr>
        <w:t xml:space="preserve">Počas </w:t>
      </w:r>
      <w:r w:rsidR="00D4458F" w:rsidRPr="00AE6602">
        <w:rPr>
          <w:rFonts w:ascii="Arial Narrow" w:hAnsi="Arial Narrow" w:cs="Arial"/>
          <w:szCs w:val="24"/>
        </w:rPr>
        <w:t>realizácie dôjde k čiastočnému obmedzeniu pohybu osôb a </w:t>
      </w:r>
      <w:proofErr w:type="spellStart"/>
      <w:r w:rsidR="00D4458F" w:rsidRPr="00AE6602">
        <w:rPr>
          <w:rFonts w:ascii="Arial Narrow" w:hAnsi="Arial Narrow" w:cs="Arial"/>
          <w:szCs w:val="24"/>
        </w:rPr>
        <w:t>vnútroblokovej</w:t>
      </w:r>
      <w:proofErr w:type="spellEnd"/>
      <w:r w:rsidR="00D4458F" w:rsidRPr="00AE6602">
        <w:rPr>
          <w:rFonts w:ascii="Arial Narrow" w:hAnsi="Arial Narrow" w:cs="Arial"/>
          <w:szCs w:val="24"/>
        </w:rPr>
        <w:t xml:space="preserve"> autodopravy. S ohľadom na značný rozsah riešeného územia bude potrebné práce uskutočňovať etapovite po častiach aj v rámci jednotlivých blokov. S ohľadom na pohyb miestnych obyvateľov bude potrebné vo zvýšenej miere dbať na bezpečnosť pri práci. Zo strany stavebníka, t. j. Mesta</w:t>
      </w:r>
      <w:r w:rsidR="00F219CA" w:rsidRPr="00AE6602">
        <w:rPr>
          <w:rFonts w:ascii="Arial Narrow" w:hAnsi="Arial Narrow" w:cs="Arial"/>
          <w:szCs w:val="24"/>
        </w:rPr>
        <w:t xml:space="preserve"> Žiar nad Hronom bude potrebné v primeranej miere oboznámiť miestne obyvateľstvo o prácach a obmedzeniach pred ich zahájením. Zhotoviteľ stavebných prác na základe konzultácií a dohôd so stavebníkom vypracuje projekt organizácie výstavby. Stavebník určí zhotoviteľovi plochy na vytvorenie staveniska, t. j. umiestnenie </w:t>
      </w:r>
      <w:proofErr w:type="spellStart"/>
      <w:r w:rsidR="00F219CA" w:rsidRPr="00AE6602">
        <w:rPr>
          <w:rFonts w:ascii="Arial Narrow" w:hAnsi="Arial Narrow" w:cs="Arial"/>
          <w:szCs w:val="24"/>
        </w:rPr>
        <w:t>unimobuniek</w:t>
      </w:r>
      <w:proofErr w:type="spellEnd"/>
      <w:r w:rsidR="00F219CA" w:rsidRPr="00AE6602">
        <w:rPr>
          <w:rFonts w:ascii="Arial Narrow" w:hAnsi="Arial Narrow" w:cs="Arial"/>
          <w:szCs w:val="24"/>
        </w:rPr>
        <w:t>, mobilných WC a pod. Zároveň mu určí pripájacie body pre napojenie staveniskovej vody a elektrickej energie.</w:t>
      </w:r>
    </w:p>
    <w:p w:rsidR="00EC3F95" w:rsidRPr="00AE6602" w:rsidRDefault="00EC3F95" w:rsidP="00EC3F95">
      <w:pPr>
        <w:jc w:val="both"/>
        <w:rPr>
          <w:rFonts w:ascii="Arial Narrow" w:hAnsi="Arial Narrow" w:cs="Arial"/>
          <w:szCs w:val="24"/>
        </w:rPr>
      </w:pPr>
    </w:p>
    <w:p w:rsidR="00EC3F95" w:rsidRPr="00AE6602" w:rsidRDefault="00EC3F95" w:rsidP="00EC3F95">
      <w:pPr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b/>
          <w:szCs w:val="24"/>
        </w:rPr>
        <w:t>B12. SÚVISIACE INVESTÍCIE</w:t>
      </w:r>
      <w:r w:rsidRPr="00AE6602">
        <w:rPr>
          <w:rFonts w:ascii="Arial Narrow" w:hAnsi="Arial Narrow" w:cs="Arial"/>
          <w:b/>
          <w:szCs w:val="24"/>
        </w:rPr>
        <w:tab/>
      </w:r>
      <w:r w:rsidRPr="00AE6602">
        <w:rPr>
          <w:rFonts w:ascii="Arial Narrow" w:hAnsi="Arial Narrow" w:cs="Arial"/>
          <w:b/>
          <w:szCs w:val="24"/>
        </w:rPr>
        <w:br/>
      </w:r>
      <w:r w:rsidRPr="00AE6602">
        <w:rPr>
          <w:rFonts w:ascii="Arial Narrow" w:hAnsi="Arial Narrow" w:cs="Arial"/>
          <w:szCs w:val="24"/>
        </w:rPr>
        <w:t xml:space="preserve">Stavba si nevyžaduje súvisiace investície. </w:t>
      </w:r>
    </w:p>
    <w:p w:rsidR="00EC3F95" w:rsidRPr="00AE6602" w:rsidRDefault="00EC3F95" w:rsidP="00EC3F95">
      <w:pPr>
        <w:jc w:val="both"/>
        <w:rPr>
          <w:rFonts w:ascii="Arial Narrow" w:hAnsi="Arial Narrow" w:cs="Arial"/>
          <w:szCs w:val="24"/>
        </w:rPr>
      </w:pPr>
    </w:p>
    <w:p w:rsidR="00EC3F95" w:rsidRPr="00AE6602" w:rsidRDefault="00EC3F95" w:rsidP="00EC3F95">
      <w:pPr>
        <w:pStyle w:val="Nadpis1"/>
        <w:jc w:val="both"/>
        <w:rPr>
          <w:rFonts w:ascii="Arial Narrow" w:hAnsi="Arial Narrow" w:cs="Arial"/>
          <w:sz w:val="24"/>
          <w:szCs w:val="24"/>
        </w:rPr>
      </w:pPr>
      <w:r w:rsidRPr="00AE6602">
        <w:rPr>
          <w:rFonts w:ascii="Arial Narrow" w:hAnsi="Arial Narrow" w:cs="Arial"/>
          <w:sz w:val="24"/>
          <w:szCs w:val="24"/>
        </w:rPr>
        <w:t>B13. PRIPOJENIE NA EXISTUJÚCE TECHNICKÉ VYBAVENIE</w:t>
      </w:r>
      <w:r w:rsidRPr="00AE6602">
        <w:rPr>
          <w:rFonts w:ascii="Arial Narrow" w:hAnsi="Arial Narrow" w:cs="Arial"/>
          <w:sz w:val="24"/>
          <w:szCs w:val="24"/>
        </w:rPr>
        <w:tab/>
      </w:r>
    </w:p>
    <w:p w:rsidR="00EC3F95" w:rsidRPr="00AE6602" w:rsidRDefault="00F219CA" w:rsidP="00EC3F95">
      <w:pPr>
        <w:pStyle w:val="Zkladntext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>V rámci navrhovanej revitalizácie je navrhnutá úprava a doplnenie existujúceho verejného osvetlenia. Nové prvky budú napojené na existujúce rozvody verejného osvetlenia. Odvod dažďových vôd a spádové pomery spevnených plôch sú zachované cez existujúce kanalizačné vpuste.</w:t>
      </w:r>
    </w:p>
    <w:p w:rsidR="00F219CA" w:rsidRPr="00AE6602" w:rsidRDefault="00F219CA" w:rsidP="00EC3F95">
      <w:pPr>
        <w:pStyle w:val="Zkladntext"/>
        <w:rPr>
          <w:rFonts w:ascii="Arial Narrow" w:hAnsi="Arial Narrow" w:cs="Arial"/>
          <w:b/>
          <w:bCs/>
          <w:szCs w:val="24"/>
        </w:rPr>
      </w:pPr>
      <w:r w:rsidRPr="00AE6602">
        <w:rPr>
          <w:rFonts w:ascii="Arial Narrow" w:hAnsi="Arial Narrow" w:cs="Arial"/>
          <w:szCs w:val="24"/>
        </w:rPr>
        <w:t>Napojenie na iné inžinierske siete navrhovaná revitalizácia nevyžaduje.</w:t>
      </w:r>
    </w:p>
    <w:p w:rsidR="00EC3F95" w:rsidRPr="00AE6602" w:rsidRDefault="00EC3F95" w:rsidP="00EC3F95">
      <w:pPr>
        <w:pStyle w:val="Zkladntext"/>
        <w:rPr>
          <w:rFonts w:ascii="Arial Narrow" w:hAnsi="Arial Narrow" w:cs="Arial"/>
          <w:b/>
          <w:bCs/>
          <w:szCs w:val="24"/>
        </w:rPr>
      </w:pPr>
    </w:p>
    <w:p w:rsidR="00444438" w:rsidRPr="00AE6602" w:rsidRDefault="00EC3F95" w:rsidP="00444438">
      <w:pPr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b/>
          <w:szCs w:val="24"/>
        </w:rPr>
        <w:t xml:space="preserve">B14. </w:t>
      </w:r>
      <w:r w:rsidR="00F219CA" w:rsidRPr="00AE6602">
        <w:rPr>
          <w:rFonts w:ascii="Arial Narrow" w:hAnsi="Arial Narrow" w:cs="Arial"/>
          <w:b/>
          <w:szCs w:val="24"/>
        </w:rPr>
        <w:t>STAROSTLIVOSŤ O BEZPEČNOSŤ PRÁCE A TECHNICKÝCH ZARIADENÍ</w:t>
      </w:r>
      <w:r w:rsidRPr="00AE6602">
        <w:rPr>
          <w:rFonts w:ascii="Arial Narrow" w:hAnsi="Arial Narrow" w:cs="Arial"/>
          <w:b/>
          <w:szCs w:val="24"/>
        </w:rPr>
        <w:tab/>
      </w:r>
      <w:r w:rsidRPr="00AE6602">
        <w:rPr>
          <w:rFonts w:ascii="Arial Narrow" w:hAnsi="Arial Narrow" w:cs="Arial"/>
          <w:b/>
          <w:szCs w:val="24"/>
        </w:rPr>
        <w:br/>
      </w:r>
      <w:r w:rsidR="00444438" w:rsidRPr="00AE6602">
        <w:rPr>
          <w:rFonts w:ascii="Arial Narrow" w:hAnsi="Arial Narrow" w:cs="Arial"/>
          <w:szCs w:val="24"/>
        </w:rPr>
        <w:t>Všetky materiály, vybavenie, stroje a zariadenia zabudované v stavbe budú vyhovovať § 47 Stavebného zákona, budú mať atesty o štátnych skúškach, resp. iné predpísan</w:t>
      </w:r>
      <w:r w:rsidR="00CC2214" w:rsidRPr="00AE6602">
        <w:rPr>
          <w:rFonts w:ascii="Arial Narrow" w:hAnsi="Arial Narrow" w:cs="Arial"/>
          <w:szCs w:val="24"/>
        </w:rPr>
        <w:t>é</w:t>
      </w:r>
      <w:r w:rsidR="00444438" w:rsidRPr="00AE6602">
        <w:rPr>
          <w:rFonts w:ascii="Arial Narrow" w:hAnsi="Arial Narrow" w:cs="Arial"/>
          <w:szCs w:val="24"/>
        </w:rPr>
        <w:t xml:space="preserve"> certifikáty. Použité materiály obvodových, strešných a podlahových konštrukcií zaručujú splnenie </w:t>
      </w:r>
      <w:proofErr w:type="spellStart"/>
      <w:r w:rsidR="00444438" w:rsidRPr="00AE6602">
        <w:rPr>
          <w:rFonts w:ascii="Arial Narrow" w:hAnsi="Arial Narrow" w:cs="Arial"/>
          <w:szCs w:val="24"/>
        </w:rPr>
        <w:t>teplotechnických</w:t>
      </w:r>
      <w:proofErr w:type="spellEnd"/>
      <w:r w:rsidR="00444438" w:rsidRPr="00AE6602">
        <w:rPr>
          <w:rFonts w:ascii="Arial Narrow" w:hAnsi="Arial Narrow" w:cs="Arial"/>
          <w:szCs w:val="24"/>
        </w:rPr>
        <w:t xml:space="preserve"> noriem.</w:t>
      </w:r>
    </w:p>
    <w:p w:rsidR="00444438" w:rsidRPr="00AE6602" w:rsidRDefault="00444438" w:rsidP="00444438">
      <w:pPr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lastRenderedPageBreak/>
        <w:tab/>
        <w:t>Na stavenisku budú dodržiavané bezpečnostné predpis</w:t>
      </w:r>
      <w:r w:rsidR="00CC2214" w:rsidRPr="00AE6602">
        <w:rPr>
          <w:rFonts w:ascii="Arial Narrow" w:hAnsi="Arial Narrow" w:cs="Arial"/>
          <w:szCs w:val="24"/>
        </w:rPr>
        <w:t>y</w:t>
      </w:r>
      <w:r w:rsidRPr="00AE6602">
        <w:rPr>
          <w:rFonts w:ascii="Arial Narrow" w:hAnsi="Arial Narrow" w:cs="Arial"/>
          <w:szCs w:val="24"/>
        </w:rPr>
        <w:t xml:space="preserve"> podľa </w:t>
      </w:r>
      <w:r w:rsidRPr="00AE6602">
        <w:rPr>
          <w:rFonts w:ascii="Arial Narrow" w:hAnsi="Arial Narrow" w:cs="Arial"/>
          <w:i/>
          <w:szCs w:val="24"/>
        </w:rPr>
        <w:t>Vyhl. č. 147/2013 Z. z.</w:t>
      </w:r>
      <w:r w:rsidRPr="00AE6602">
        <w:rPr>
          <w:rFonts w:ascii="Arial Narrow" w:hAnsi="Arial Narrow" w:cs="Arial"/>
          <w:szCs w:val="24"/>
        </w:rPr>
        <w:t>, ktorou sa ustanovu</w:t>
      </w:r>
      <w:r w:rsidR="00CC2214" w:rsidRPr="00AE6602">
        <w:rPr>
          <w:rFonts w:ascii="Arial Narrow" w:hAnsi="Arial Narrow" w:cs="Arial"/>
          <w:szCs w:val="24"/>
        </w:rPr>
        <w:t>jú</w:t>
      </w:r>
      <w:r w:rsidRPr="00AE6602">
        <w:rPr>
          <w:rFonts w:ascii="Arial Narrow" w:hAnsi="Arial Narrow" w:cs="Arial"/>
          <w:szCs w:val="24"/>
        </w:rPr>
        <w:t xml:space="preserve"> podrobnosti na zistenie bezpečnosti a ochrany zdravia pri stavebných prácach a prácach s nimi súvisiacich a podrobnosti o odbornej spôsobilo</w:t>
      </w:r>
      <w:r w:rsidR="00CC2214" w:rsidRPr="00AE6602">
        <w:rPr>
          <w:rFonts w:ascii="Arial Narrow" w:hAnsi="Arial Narrow" w:cs="Arial"/>
          <w:szCs w:val="24"/>
        </w:rPr>
        <w:t>s</w:t>
      </w:r>
      <w:r w:rsidRPr="00AE6602">
        <w:rPr>
          <w:rFonts w:ascii="Arial Narrow" w:hAnsi="Arial Narrow" w:cs="Arial"/>
          <w:szCs w:val="24"/>
        </w:rPr>
        <w:t>ti na výkon niektorých pracovných činností. Bezpečnostní referenti investora a dodávateľa sa dohodnú na spoločných opatreniach týkajúcich sa zabezpečenia prevádzky investora a dodávateľa stavby.</w:t>
      </w:r>
    </w:p>
    <w:p w:rsidR="00444438" w:rsidRPr="00AE6602" w:rsidRDefault="00444438" w:rsidP="00444438">
      <w:pPr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ab/>
        <w:t>Pri vlastných stavebných prácach bude z hľadiska bezpečnosti kladený dôraz na dodržanie týchto zásad:</w:t>
      </w:r>
    </w:p>
    <w:p w:rsidR="00444438" w:rsidRPr="00AE6602" w:rsidRDefault="00444438" w:rsidP="00444438">
      <w:pPr>
        <w:ind w:left="720"/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 xml:space="preserve">- spôsobilosť pracovníkov a ich vybavenie k vykonávaniu stavebných prác /odborná spôsobilosť </w:t>
      </w:r>
      <w:r w:rsidR="00F7355B" w:rsidRPr="00AE6602">
        <w:rPr>
          <w:rFonts w:ascii="Arial Narrow" w:hAnsi="Arial Narrow" w:cs="Arial"/>
          <w:szCs w:val="24"/>
        </w:rPr>
        <w:br/>
      </w:r>
      <w:r w:rsidRPr="00AE6602">
        <w:rPr>
          <w:rFonts w:ascii="Arial Narrow" w:hAnsi="Arial Narrow" w:cs="Arial"/>
          <w:szCs w:val="24"/>
        </w:rPr>
        <w:t>a pracovné pomôcky/</w:t>
      </w:r>
    </w:p>
    <w:p w:rsidR="00444438" w:rsidRPr="00AE6602" w:rsidRDefault="00444438" w:rsidP="00444438">
      <w:pPr>
        <w:ind w:firstLine="720"/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>- vymedzenie a príprava staveniska /oplotenie, vjazdy, komunikácie, skládky/</w:t>
      </w:r>
    </w:p>
    <w:p w:rsidR="00444438" w:rsidRPr="00AE6602" w:rsidRDefault="00444438" w:rsidP="00CC2214">
      <w:pPr>
        <w:pStyle w:val="Zkladntextodsazen"/>
        <w:spacing w:after="0"/>
        <w:ind w:left="720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 xml:space="preserve">- betonárske práce a práce súvisiace /debnenie, podporné konštrukcie, lešenie, doprava, skladovanie betónovej zmesi </w:t>
      </w:r>
      <w:proofErr w:type="spellStart"/>
      <w:r w:rsidRPr="00AE6602">
        <w:rPr>
          <w:rFonts w:ascii="Arial Narrow" w:hAnsi="Arial Narrow" w:cs="Arial"/>
          <w:szCs w:val="24"/>
        </w:rPr>
        <w:t>oddebňovanie</w:t>
      </w:r>
      <w:proofErr w:type="spellEnd"/>
      <w:r w:rsidRPr="00AE6602">
        <w:rPr>
          <w:rFonts w:ascii="Arial Narrow" w:hAnsi="Arial Narrow" w:cs="Arial"/>
          <w:szCs w:val="24"/>
        </w:rPr>
        <w:t xml:space="preserve"> a uvoľňovanie konštrukcií, práce železiarske/.</w:t>
      </w:r>
    </w:p>
    <w:p w:rsidR="00444438" w:rsidRPr="00AE6602" w:rsidRDefault="00444438" w:rsidP="00CC2214">
      <w:pPr>
        <w:ind w:left="720"/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>- murárske práce /zariadenie pre výrobu, spracovanie a doprava malty, práce a ochrana pri vlastnom murovaní/</w:t>
      </w:r>
    </w:p>
    <w:p w:rsidR="00444438" w:rsidRPr="00AE6602" w:rsidRDefault="00444438" w:rsidP="00CC2214">
      <w:pPr>
        <w:ind w:left="720"/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 xml:space="preserve">- montážne práce </w:t>
      </w:r>
      <w:r w:rsidR="00CC2214" w:rsidRPr="00AE6602">
        <w:rPr>
          <w:rFonts w:ascii="Arial Narrow" w:hAnsi="Arial Narrow" w:cs="Arial"/>
          <w:szCs w:val="24"/>
        </w:rPr>
        <w:t>/</w:t>
      </w:r>
      <w:r w:rsidRPr="00AE6602">
        <w:rPr>
          <w:rFonts w:ascii="Arial Narrow" w:hAnsi="Arial Narrow" w:cs="Arial"/>
          <w:szCs w:val="24"/>
        </w:rPr>
        <w:t xml:space="preserve">príprava montážnych prác, prevzatie montážneho pracoviska, montážne </w:t>
      </w:r>
      <w:r w:rsidR="00F7355B" w:rsidRPr="00AE6602">
        <w:rPr>
          <w:rFonts w:ascii="Arial Narrow" w:hAnsi="Arial Narrow" w:cs="Arial"/>
          <w:szCs w:val="24"/>
        </w:rPr>
        <w:br/>
      </w:r>
      <w:r w:rsidRPr="00AE6602">
        <w:rPr>
          <w:rFonts w:ascii="Arial Narrow" w:hAnsi="Arial Narrow" w:cs="Arial"/>
          <w:szCs w:val="24"/>
        </w:rPr>
        <w:t xml:space="preserve">a bezpečnostné prípravky a viazacie prostriedky, dopravné komunikácie pri montáži, manipulácia </w:t>
      </w:r>
      <w:r w:rsidR="00F7355B" w:rsidRPr="00AE6602">
        <w:rPr>
          <w:rFonts w:ascii="Arial Narrow" w:hAnsi="Arial Narrow" w:cs="Arial"/>
          <w:szCs w:val="24"/>
        </w:rPr>
        <w:br/>
      </w:r>
      <w:r w:rsidRPr="00AE6602">
        <w:rPr>
          <w:rFonts w:ascii="Arial Narrow" w:hAnsi="Arial Narrow" w:cs="Arial"/>
          <w:szCs w:val="24"/>
        </w:rPr>
        <w:t>s bremenom, osadzovanie dielcov/</w:t>
      </w:r>
    </w:p>
    <w:p w:rsidR="00444438" w:rsidRPr="00AE6602" w:rsidRDefault="00444438" w:rsidP="00CC2214">
      <w:pPr>
        <w:ind w:left="720"/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 xml:space="preserve">- práca vo výškach a nad voľnou hĺbkou /zaistenie pracovníka proti pádu, zaistenie proti pádu  predmetov a materiálu, zaistenie pod miestom práce vo výškach a jeho okolia, práce na streche, odovzdanie a prevzatie konštrukcií, komunikačné vstupy, zhadzovanie predmetov </w:t>
      </w:r>
      <w:r w:rsidR="00AE6602">
        <w:rPr>
          <w:rFonts w:ascii="Arial Narrow" w:hAnsi="Arial Narrow" w:cs="Arial"/>
          <w:szCs w:val="24"/>
        </w:rPr>
        <w:br/>
      </w:r>
      <w:r w:rsidRPr="00AE6602">
        <w:rPr>
          <w:rFonts w:ascii="Arial Narrow" w:hAnsi="Arial Narrow" w:cs="Arial"/>
          <w:szCs w:val="24"/>
        </w:rPr>
        <w:t>a materiálov, prerušovanie prác vo výškach/</w:t>
      </w:r>
    </w:p>
    <w:p w:rsidR="00444438" w:rsidRPr="00AE6602" w:rsidRDefault="00444438" w:rsidP="00CC2214">
      <w:pPr>
        <w:jc w:val="both"/>
        <w:rPr>
          <w:rFonts w:ascii="Arial Narrow" w:hAnsi="Arial Narrow" w:cs="Arial"/>
          <w:szCs w:val="24"/>
        </w:rPr>
      </w:pPr>
    </w:p>
    <w:p w:rsidR="00444438" w:rsidRPr="00AE6602" w:rsidRDefault="00444438" w:rsidP="00444438">
      <w:pPr>
        <w:pStyle w:val="Prosttext"/>
        <w:ind w:firstLine="705"/>
        <w:jc w:val="both"/>
        <w:rPr>
          <w:rFonts w:ascii="Arial Narrow" w:hAnsi="Arial Narrow" w:cs="Arial"/>
        </w:rPr>
      </w:pPr>
      <w:r w:rsidRPr="00AE6602">
        <w:rPr>
          <w:rFonts w:ascii="Arial Narrow" w:hAnsi="Arial Narrow" w:cs="Arial"/>
        </w:rPr>
        <w:t xml:space="preserve">Počas stavebných a montážnych prác je potrebné dodržať všetky bezpečnostné predpisy </w:t>
      </w:r>
      <w:r w:rsidR="00AE6602">
        <w:rPr>
          <w:rFonts w:ascii="Arial Narrow" w:hAnsi="Arial Narrow" w:cs="Arial"/>
        </w:rPr>
        <w:br/>
      </w:r>
      <w:r w:rsidRPr="00AE6602">
        <w:rPr>
          <w:rFonts w:ascii="Arial Narrow" w:hAnsi="Arial Narrow" w:cs="Arial"/>
        </w:rPr>
        <w:t>v zmysle vyhlášky</w:t>
      </w:r>
      <w:r w:rsidRPr="00AE6602">
        <w:rPr>
          <w:rFonts w:ascii="Arial Narrow" w:hAnsi="Arial Narrow" w:cs="Arial"/>
          <w:i/>
        </w:rPr>
        <w:t xml:space="preserve"> </w:t>
      </w:r>
      <w:proofErr w:type="spellStart"/>
      <w:r w:rsidRPr="00AE6602">
        <w:rPr>
          <w:rFonts w:ascii="Arial Narrow" w:hAnsi="Arial Narrow" w:cs="Arial"/>
          <w:i/>
        </w:rPr>
        <w:t>MPSVaR</w:t>
      </w:r>
      <w:proofErr w:type="spellEnd"/>
      <w:r w:rsidRPr="00AE6602">
        <w:rPr>
          <w:rFonts w:ascii="Arial Narrow" w:hAnsi="Arial Narrow" w:cs="Arial"/>
          <w:i/>
        </w:rPr>
        <w:t xml:space="preserve"> SR č. 147/2013 Z. z.</w:t>
      </w:r>
      <w:r w:rsidRPr="00AE6602">
        <w:rPr>
          <w:rFonts w:ascii="Arial Narrow" w:hAnsi="Arial Narrow" w:cs="Arial"/>
        </w:rPr>
        <w:t xml:space="preserve"> </w:t>
      </w:r>
    </w:p>
    <w:p w:rsidR="00444438" w:rsidRPr="00AE6602" w:rsidRDefault="00444438" w:rsidP="00444438">
      <w:pPr>
        <w:pStyle w:val="Prosttext"/>
        <w:ind w:firstLine="705"/>
        <w:jc w:val="both"/>
        <w:rPr>
          <w:rFonts w:ascii="Arial Narrow" w:hAnsi="Arial Narrow" w:cs="Arial"/>
        </w:rPr>
      </w:pPr>
      <w:r w:rsidRPr="00AE6602">
        <w:rPr>
          <w:rFonts w:ascii="Arial Narrow" w:hAnsi="Arial Narrow" w:cs="Arial"/>
        </w:rPr>
        <w:t>Pre bezpečnú realizáciu stavby sa vyžaduje dodržiavať bezpečnostné vyhlášky a nariadenia pre zabezpečenie pracoviska a zabránenie vzniku úrazu na pracovisku.</w:t>
      </w:r>
    </w:p>
    <w:p w:rsidR="00444438" w:rsidRPr="00AE6602" w:rsidRDefault="00444438" w:rsidP="00444438">
      <w:pPr>
        <w:pStyle w:val="Prosttext"/>
        <w:ind w:firstLine="705"/>
        <w:jc w:val="both"/>
        <w:rPr>
          <w:rFonts w:ascii="Arial Narrow" w:hAnsi="Arial Narrow" w:cs="Arial"/>
        </w:rPr>
      </w:pPr>
    </w:p>
    <w:p w:rsidR="00444438" w:rsidRPr="00AE6602" w:rsidRDefault="00444438" w:rsidP="00444438">
      <w:pPr>
        <w:pStyle w:val="Prosttext"/>
        <w:numPr>
          <w:ilvl w:val="0"/>
          <w:numId w:val="18"/>
        </w:numPr>
        <w:jc w:val="both"/>
        <w:rPr>
          <w:rFonts w:ascii="Arial Narrow" w:hAnsi="Arial Narrow" w:cs="Arial"/>
        </w:rPr>
      </w:pPr>
      <w:r w:rsidRPr="00AE6602">
        <w:rPr>
          <w:rFonts w:ascii="Arial Narrow" w:hAnsi="Arial Narrow" w:cs="Arial"/>
        </w:rPr>
        <w:t xml:space="preserve">Stavenisko a ostatné prekážky označiť výstražnými tabuľami a svetelnou signalizáciou. </w:t>
      </w:r>
    </w:p>
    <w:p w:rsidR="00444438" w:rsidRPr="00AE6602" w:rsidRDefault="00444438" w:rsidP="00444438">
      <w:pPr>
        <w:pStyle w:val="Prosttext"/>
        <w:numPr>
          <w:ilvl w:val="0"/>
          <w:numId w:val="18"/>
        </w:numPr>
        <w:jc w:val="both"/>
        <w:rPr>
          <w:rFonts w:ascii="Arial Narrow" w:hAnsi="Arial Narrow" w:cs="Arial"/>
        </w:rPr>
      </w:pPr>
      <w:r w:rsidRPr="00AE6602">
        <w:rPr>
          <w:rFonts w:ascii="Arial Narrow" w:hAnsi="Arial Narrow" w:cs="Arial"/>
        </w:rPr>
        <w:t>STN 343100 - Bezpečnostné predpisy pre prácu a obsluhu na elektrických zariadeniach a</w:t>
      </w:r>
      <w:r w:rsidR="00945015" w:rsidRPr="00AE6602">
        <w:rPr>
          <w:rFonts w:ascii="Arial Narrow" w:hAnsi="Arial Narrow" w:cs="Arial"/>
        </w:rPr>
        <w:t> </w:t>
      </w:r>
      <w:r w:rsidRPr="00AE6602">
        <w:rPr>
          <w:rFonts w:ascii="Arial Narrow" w:hAnsi="Arial Narrow" w:cs="Arial"/>
        </w:rPr>
        <w:t>doplnky</w:t>
      </w:r>
      <w:r w:rsidR="00945015" w:rsidRPr="00AE6602">
        <w:rPr>
          <w:rFonts w:ascii="Arial Narrow" w:hAnsi="Arial Narrow" w:cs="Arial"/>
        </w:rPr>
        <w:t>.</w:t>
      </w:r>
    </w:p>
    <w:p w:rsidR="00444438" w:rsidRPr="00AE6602" w:rsidRDefault="00444438" w:rsidP="00444438">
      <w:pPr>
        <w:pStyle w:val="Prosttext"/>
        <w:jc w:val="both"/>
        <w:rPr>
          <w:rFonts w:ascii="Arial Narrow" w:hAnsi="Arial Narrow" w:cs="Arial"/>
        </w:rPr>
      </w:pPr>
    </w:p>
    <w:p w:rsidR="00444438" w:rsidRPr="00AE6602" w:rsidRDefault="00444438" w:rsidP="00444438">
      <w:pPr>
        <w:pStyle w:val="Zkladntext"/>
        <w:rPr>
          <w:rFonts w:ascii="Arial Narrow" w:hAnsi="Arial Narrow" w:cs="Arial"/>
          <w:b/>
          <w:szCs w:val="24"/>
        </w:rPr>
      </w:pPr>
      <w:r w:rsidRPr="00AE6602">
        <w:rPr>
          <w:rFonts w:ascii="Arial Narrow" w:hAnsi="Arial Narrow" w:cs="Arial"/>
          <w:b/>
          <w:szCs w:val="24"/>
        </w:rPr>
        <w:t>Základné predpisy, ktoré je potrebné dodržiavať: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Zákon NR SR č.</w:t>
      </w:r>
      <w:r w:rsidRPr="00AE6602">
        <w:rPr>
          <w:rFonts w:ascii="Arial Narrow" w:hAnsi="Arial Narrow"/>
          <w:b/>
          <w:bCs/>
          <w:iCs/>
          <w:color w:val="auto"/>
        </w:rPr>
        <w:t xml:space="preserve">311/2001 </w:t>
      </w:r>
      <w:proofErr w:type="spellStart"/>
      <w:r w:rsidRPr="00AE6602">
        <w:rPr>
          <w:rFonts w:ascii="Arial Narrow" w:hAnsi="Arial Narrow"/>
          <w:b/>
          <w:bCs/>
          <w:iCs/>
          <w:color w:val="auto"/>
        </w:rPr>
        <w:t>Z.z</w:t>
      </w:r>
      <w:proofErr w:type="spellEnd"/>
      <w:r w:rsidRPr="00AE6602">
        <w:rPr>
          <w:rFonts w:ascii="Arial Narrow" w:hAnsi="Arial Narrow"/>
          <w:b/>
          <w:bCs/>
          <w:iCs/>
          <w:color w:val="auto"/>
        </w:rPr>
        <w:t xml:space="preserve">. Zákonník </w:t>
      </w:r>
      <w:proofErr w:type="spellStart"/>
      <w:r w:rsidRPr="00AE6602">
        <w:rPr>
          <w:rFonts w:ascii="Arial Narrow" w:hAnsi="Arial Narrow"/>
          <w:b/>
          <w:bCs/>
          <w:iCs/>
          <w:color w:val="auto"/>
        </w:rPr>
        <w:t>práce</w:t>
      </w:r>
      <w:r w:rsidRPr="00AE6602">
        <w:rPr>
          <w:rFonts w:ascii="Arial Narrow" w:hAnsi="Arial Narrow"/>
          <w:iCs/>
        </w:rPr>
        <w:t>,v</w:t>
      </w:r>
      <w:proofErr w:type="spellEnd"/>
      <w:r w:rsidRPr="00AE6602">
        <w:rPr>
          <w:rFonts w:ascii="Arial Narrow" w:hAnsi="Arial Narrow"/>
          <w:iCs/>
        </w:rPr>
        <w:t xml:space="preserve"> znení zákona č.165/2002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úplnom znení vykonanom zákonom č.479/2007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č.200/2008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č.460/2008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>.,</w:t>
      </w:r>
      <w:r w:rsidR="00F7355B" w:rsidRPr="00AE6602">
        <w:rPr>
          <w:rFonts w:ascii="Arial Narrow" w:hAnsi="Arial Narrow"/>
          <w:iCs/>
        </w:rPr>
        <w:t xml:space="preserve"> </w:t>
      </w:r>
      <w:r w:rsidRPr="00AE6602">
        <w:rPr>
          <w:rFonts w:ascii="Arial Narrow" w:hAnsi="Arial Narrow"/>
          <w:iCs/>
        </w:rPr>
        <w:t xml:space="preserve">v znení zákona č.49/2009 </w:t>
      </w:r>
      <w:proofErr w:type="spellStart"/>
      <w:r w:rsidRPr="00AE6602">
        <w:rPr>
          <w:rFonts w:ascii="Arial Narrow" w:hAnsi="Arial Narrow"/>
          <w:iCs/>
        </w:rPr>
        <w:t>Z.z.,v</w:t>
      </w:r>
      <w:proofErr w:type="spellEnd"/>
      <w:r w:rsidRPr="00AE6602">
        <w:rPr>
          <w:rFonts w:ascii="Arial Narrow" w:hAnsi="Arial Narrow"/>
          <w:iCs/>
        </w:rPr>
        <w:t xml:space="preserve"> znení zákona č.184/2009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č.574/2009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>.,</w:t>
      </w:r>
      <w:r w:rsidR="00F7355B" w:rsidRPr="00AE6602">
        <w:rPr>
          <w:rFonts w:ascii="Arial Narrow" w:hAnsi="Arial Narrow"/>
          <w:iCs/>
        </w:rPr>
        <w:t xml:space="preserve"> </w:t>
      </w:r>
      <w:r w:rsidRPr="00AE6602">
        <w:rPr>
          <w:rFonts w:ascii="Arial Narrow" w:hAnsi="Arial Narrow"/>
          <w:iCs/>
        </w:rPr>
        <w:t xml:space="preserve">v znení zákona č.543/2010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č.48/2011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č.257/2011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č.4061/2011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č.512/2011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</w:t>
      </w:r>
      <w:r w:rsidR="00AE6602">
        <w:rPr>
          <w:rFonts w:ascii="Arial Narrow" w:hAnsi="Arial Narrow"/>
          <w:iCs/>
        </w:rPr>
        <w:br/>
      </w:r>
      <w:r w:rsidRPr="00AE6602">
        <w:rPr>
          <w:rFonts w:ascii="Arial Narrow" w:hAnsi="Arial Narrow"/>
          <w:iCs/>
        </w:rPr>
        <w:t xml:space="preserve">v znení zákona č.251/2012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č.252/2012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="00F7355B" w:rsidRPr="00AE6602">
        <w:rPr>
          <w:rFonts w:ascii="Arial Narrow" w:hAnsi="Arial Narrow"/>
          <w:iCs/>
        </w:rPr>
        <w:t>.</w:t>
      </w:r>
      <w:r w:rsidRPr="00AE6602">
        <w:rPr>
          <w:rFonts w:ascii="Arial Narrow" w:hAnsi="Arial Narrow"/>
          <w:i/>
          <w:iCs/>
        </w:rPr>
        <w:t xml:space="preserve"> 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Zákon NR SR č.</w:t>
      </w:r>
      <w:r w:rsidRPr="00AE6602">
        <w:rPr>
          <w:rFonts w:ascii="Arial Narrow" w:hAnsi="Arial Narrow"/>
          <w:b/>
          <w:bCs/>
          <w:iCs/>
          <w:color w:val="FF0000"/>
        </w:rPr>
        <w:t xml:space="preserve">125/2006 </w:t>
      </w:r>
      <w:proofErr w:type="spellStart"/>
      <w:r w:rsidRPr="00AE6602">
        <w:rPr>
          <w:rFonts w:ascii="Arial Narrow" w:hAnsi="Arial Narrow"/>
          <w:b/>
          <w:bCs/>
          <w:iCs/>
          <w:color w:val="FF0000"/>
        </w:rPr>
        <w:t>Z.z</w:t>
      </w:r>
      <w:proofErr w:type="spellEnd"/>
      <w:r w:rsidRPr="00AE6602">
        <w:rPr>
          <w:rFonts w:ascii="Arial Narrow" w:hAnsi="Arial Narrow"/>
          <w:b/>
          <w:bCs/>
          <w:iCs/>
          <w:color w:val="FF0000"/>
        </w:rPr>
        <w:t xml:space="preserve">. o inšpekcii práce </w:t>
      </w:r>
      <w:r w:rsidRPr="00AE6602">
        <w:rPr>
          <w:rFonts w:ascii="Arial Narrow" w:hAnsi="Arial Narrow"/>
          <w:iCs/>
        </w:rPr>
        <w:t xml:space="preserve">a o zmene a doplnení zákona č.82/2005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 </w:t>
      </w:r>
      <w:r w:rsidR="00F7355B" w:rsidRPr="00AE6602">
        <w:rPr>
          <w:rFonts w:ascii="Arial Narrow" w:hAnsi="Arial Narrow"/>
          <w:iCs/>
        </w:rPr>
        <w:br/>
      </w:r>
      <w:r w:rsidRPr="00AE6602">
        <w:rPr>
          <w:rFonts w:ascii="Arial Narrow" w:hAnsi="Arial Narrow"/>
          <w:iCs/>
        </w:rPr>
        <w:t xml:space="preserve">o nelegálnej práci a nelegálnom zamestnávaní a o zmene a doplnení niektorých zákonov, </w:t>
      </w:r>
      <w:r w:rsidR="00AE6602">
        <w:rPr>
          <w:rFonts w:ascii="Arial Narrow" w:hAnsi="Arial Narrow"/>
          <w:iCs/>
        </w:rPr>
        <w:br/>
      </w:r>
      <w:r w:rsidRPr="00AE6602">
        <w:rPr>
          <w:rFonts w:ascii="Arial Narrow" w:hAnsi="Arial Narrow"/>
          <w:iCs/>
        </w:rPr>
        <w:t xml:space="preserve">v znení zákona č.309/2007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č.462/2007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č.555/2007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č.400/2009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č.52/2010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č.67/2010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č.182/2011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č.223/2011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č.254/2011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, v znení zákona č.257/2011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č.469/2011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č.512/2011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 a v úplnom znení č.48/2012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, v znení zákona č.154/2013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 </w:t>
      </w:r>
    </w:p>
    <w:p w:rsidR="00444438" w:rsidRPr="00AE6602" w:rsidRDefault="00444438" w:rsidP="00945015">
      <w:pPr>
        <w:pStyle w:val="Prosttext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 w:cs="Arial"/>
        </w:rPr>
      </w:pPr>
      <w:r w:rsidRPr="00AE6602">
        <w:rPr>
          <w:rFonts w:ascii="Arial Narrow" w:hAnsi="Arial Narrow" w:cs="Arial"/>
          <w:iCs/>
        </w:rPr>
        <w:t>Zákon NR SR č.</w:t>
      </w:r>
      <w:r w:rsidRPr="00AE6602">
        <w:rPr>
          <w:rFonts w:ascii="Arial Narrow" w:hAnsi="Arial Narrow" w:cs="Arial"/>
          <w:b/>
          <w:bCs/>
          <w:iCs/>
          <w:color w:val="FF0000"/>
        </w:rPr>
        <w:t xml:space="preserve">124/2006 </w:t>
      </w:r>
      <w:proofErr w:type="spellStart"/>
      <w:r w:rsidRPr="00AE6602">
        <w:rPr>
          <w:rFonts w:ascii="Arial Narrow" w:hAnsi="Arial Narrow" w:cs="Arial"/>
          <w:b/>
          <w:bCs/>
          <w:iCs/>
          <w:color w:val="FF0000"/>
        </w:rPr>
        <w:t>Z.z</w:t>
      </w:r>
      <w:proofErr w:type="spellEnd"/>
      <w:r w:rsidRPr="00AE6602">
        <w:rPr>
          <w:rFonts w:ascii="Arial Narrow" w:hAnsi="Arial Narrow" w:cs="Arial"/>
          <w:b/>
          <w:bCs/>
          <w:iCs/>
          <w:color w:val="FF0000"/>
        </w:rPr>
        <w:t xml:space="preserve">. o bezpečnosti a ochrane zdravia pri práci </w:t>
      </w:r>
      <w:r w:rsidRPr="00AE6602">
        <w:rPr>
          <w:rFonts w:ascii="Arial Narrow" w:hAnsi="Arial Narrow" w:cs="Arial"/>
          <w:iCs/>
        </w:rPr>
        <w:t xml:space="preserve">a o zmene </w:t>
      </w:r>
      <w:r w:rsidR="00AE6602">
        <w:rPr>
          <w:rFonts w:ascii="Arial Narrow" w:hAnsi="Arial Narrow" w:cs="Arial"/>
          <w:iCs/>
        </w:rPr>
        <w:br/>
      </w:r>
      <w:r w:rsidRPr="00AE6602">
        <w:rPr>
          <w:rFonts w:ascii="Arial Narrow" w:hAnsi="Arial Narrow" w:cs="Arial"/>
          <w:iCs/>
        </w:rPr>
        <w:t xml:space="preserve">a doplnení niektorých zákonov, v znení zákona č.309/2007 </w:t>
      </w:r>
      <w:proofErr w:type="spellStart"/>
      <w:r w:rsidRPr="00AE6602">
        <w:rPr>
          <w:rFonts w:ascii="Arial Narrow" w:hAnsi="Arial Narrow" w:cs="Arial"/>
          <w:iCs/>
        </w:rPr>
        <w:t>Z.z.,v</w:t>
      </w:r>
      <w:proofErr w:type="spellEnd"/>
      <w:r w:rsidRPr="00AE6602">
        <w:rPr>
          <w:rFonts w:ascii="Arial Narrow" w:hAnsi="Arial Narrow" w:cs="Arial"/>
          <w:iCs/>
        </w:rPr>
        <w:t xml:space="preserve"> znení zákona č.355/2007 </w:t>
      </w:r>
      <w:proofErr w:type="spellStart"/>
      <w:r w:rsidRPr="00AE6602">
        <w:rPr>
          <w:rFonts w:ascii="Arial Narrow" w:hAnsi="Arial Narrow" w:cs="Arial"/>
          <w:iCs/>
        </w:rPr>
        <w:t>Z.z</w:t>
      </w:r>
      <w:proofErr w:type="spellEnd"/>
      <w:r w:rsidRPr="00AE6602">
        <w:rPr>
          <w:rFonts w:ascii="Arial Narrow" w:hAnsi="Arial Narrow" w:cs="Arial"/>
          <w:iCs/>
        </w:rPr>
        <w:t xml:space="preserve">., v znení zákona č.140/2008 </w:t>
      </w:r>
      <w:proofErr w:type="spellStart"/>
      <w:r w:rsidRPr="00AE6602">
        <w:rPr>
          <w:rFonts w:ascii="Arial Narrow" w:hAnsi="Arial Narrow" w:cs="Arial"/>
          <w:iCs/>
        </w:rPr>
        <w:t>Z.z</w:t>
      </w:r>
      <w:proofErr w:type="spellEnd"/>
      <w:r w:rsidRPr="00AE6602">
        <w:rPr>
          <w:rFonts w:ascii="Arial Narrow" w:hAnsi="Arial Narrow" w:cs="Arial"/>
          <w:iCs/>
        </w:rPr>
        <w:t xml:space="preserve">., v znení zákona č.132/2010 </w:t>
      </w:r>
      <w:proofErr w:type="spellStart"/>
      <w:r w:rsidRPr="00AE6602">
        <w:rPr>
          <w:rFonts w:ascii="Arial Narrow" w:hAnsi="Arial Narrow" w:cs="Arial"/>
          <w:iCs/>
        </w:rPr>
        <w:t>Z.z</w:t>
      </w:r>
      <w:proofErr w:type="spellEnd"/>
      <w:r w:rsidRPr="00AE6602">
        <w:rPr>
          <w:rFonts w:ascii="Arial Narrow" w:hAnsi="Arial Narrow" w:cs="Arial"/>
          <w:iCs/>
        </w:rPr>
        <w:t xml:space="preserve">., v znení zákona č.136/2010 </w:t>
      </w:r>
      <w:proofErr w:type="spellStart"/>
      <w:r w:rsidRPr="00AE6602">
        <w:rPr>
          <w:rFonts w:ascii="Arial Narrow" w:hAnsi="Arial Narrow" w:cs="Arial"/>
          <w:iCs/>
        </w:rPr>
        <w:t>Z.z</w:t>
      </w:r>
      <w:proofErr w:type="spellEnd"/>
      <w:r w:rsidRPr="00AE6602">
        <w:rPr>
          <w:rFonts w:ascii="Arial Narrow" w:hAnsi="Arial Narrow" w:cs="Arial"/>
          <w:iCs/>
        </w:rPr>
        <w:t xml:space="preserve">., v znení zákona č.470/2011 </w:t>
      </w:r>
      <w:proofErr w:type="spellStart"/>
      <w:r w:rsidRPr="00AE6602">
        <w:rPr>
          <w:rFonts w:ascii="Arial Narrow" w:hAnsi="Arial Narrow" w:cs="Arial"/>
          <w:iCs/>
        </w:rPr>
        <w:t>Z.z</w:t>
      </w:r>
      <w:proofErr w:type="spellEnd"/>
      <w:r w:rsidRPr="00AE6602">
        <w:rPr>
          <w:rFonts w:ascii="Arial Narrow" w:hAnsi="Arial Narrow" w:cs="Arial"/>
          <w:iCs/>
        </w:rPr>
        <w:t xml:space="preserve">., v znení zákona č.154/2013 </w:t>
      </w:r>
      <w:proofErr w:type="spellStart"/>
      <w:r w:rsidRPr="00AE6602">
        <w:rPr>
          <w:rFonts w:ascii="Arial Narrow" w:hAnsi="Arial Narrow" w:cs="Arial"/>
          <w:iCs/>
        </w:rPr>
        <w:t>Z.z</w:t>
      </w:r>
      <w:proofErr w:type="spellEnd"/>
      <w:r w:rsidR="00F7355B" w:rsidRPr="00AE6602">
        <w:rPr>
          <w:rFonts w:ascii="Arial Narrow" w:hAnsi="Arial Narrow" w:cs="Arial"/>
        </w:rPr>
        <w:t>.</w:t>
      </w:r>
    </w:p>
    <w:p w:rsidR="00444438" w:rsidRPr="00AE6602" w:rsidRDefault="00444438" w:rsidP="00945015">
      <w:pPr>
        <w:pStyle w:val="Prosttext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 w:cs="Arial"/>
        </w:rPr>
      </w:pPr>
      <w:r w:rsidRPr="00AE6602">
        <w:rPr>
          <w:rFonts w:ascii="Arial Narrow" w:hAnsi="Arial Narrow" w:cs="Arial"/>
        </w:rPr>
        <w:lastRenderedPageBreak/>
        <w:t xml:space="preserve">Zákon Národnej rady Slovenskej republiky č. 330/1996 Z. z. o bezpečnosti a ochrane zdravia pri práci, v znení zákona č. 95/2000 Z. z. 154/2013 </w:t>
      </w:r>
      <w:proofErr w:type="spellStart"/>
      <w:r w:rsidRPr="00AE6602">
        <w:rPr>
          <w:rFonts w:ascii="Arial Narrow" w:hAnsi="Arial Narrow" w:cs="Arial"/>
        </w:rPr>
        <w:t>Z.z</w:t>
      </w:r>
      <w:proofErr w:type="spellEnd"/>
      <w:r w:rsidR="00F7355B" w:rsidRPr="00AE6602">
        <w:rPr>
          <w:rFonts w:ascii="Arial Narrow" w:hAnsi="Arial Narrow" w:cs="Arial"/>
        </w:rPr>
        <w:t>.</w:t>
      </w:r>
    </w:p>
    <w:p w:rsidR="00444438" w:rsidRPr="00AE6602" w:rsidRDefault="00444438" w:rsidP="00945015">
      <w:pPr>
        <w:pStyle w:val="Prosttext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 w:cs="Arial"/>
        </w:rPr>
      </w:pPr>
      <w:r w:rsidRPr="00AE6602">
        <w:rPr>
          <w:rFonts w:ascii="Arial Narrow" w:hAnsi="Arial Narrow" w:cs="Arial"/>
          <w:iCs/>
        </w:rPr>
        <w:t>Nariadenie vlády SR č.</w:t>
      </w:r>
      <w:r w:rsidRPr="00AE6602">
        <w:rPr>
          <w:rFonts w:ascii="Arial Narrow" w:hAnsi="Arial Narrow" w:cs="Arial"/>
          <w:b/>
          <w:bCs/>
          <w:iCs/>
        </w:rPr>
        <w:t xml:space="preserve">286/2004 </w:t>
      </w:r>
      <w:proofErr w:type="spellStart"/>
      <w:r w:rsidRPr="00AE6602">
        <w:rPr>
          <w:rFonts w:ascii="Arial Narrow" w:hAnsi="Arial Narrow" w:cs="Arial"/>
          <w:b/>
          <w:bCs/>
          <w:iCs/>
        </w:rPr>
        <w:t>Z.z</w:t>
      </w:r>
      <w:proofErr w:type="spellEnd"/>
      <w:r w:rsidRPr="00AE6602">
        <w:rPr>
          <w:rFonts w:ascii="Arial Narrow" w:hAnsi="Arial Narrow" w:cs="Arial"/>
          <w:b/>
          <w:bCs/>
          <w:iCs/>
        </w:rPr>
        <w:t>., ktorým sa ustanovuje zoznam prác a pracovísk, ktoré sú zakázané mladistvým zamestnancom</w:t>
      </w:r>
      <w:r w:rsidRPr="00AE6602">
        <w:rPr>
          <w:rFonts w:ascii="Arial Narrow" w:hAnsi="Arial Narrow" w:cs="Arial"/>
          <w:iCs/>
        </w:rPr>
        <w:t>,</w:t>
      </w:r>
      <w:r w:rsidR="00CC2214" w:rsidRPr="00AE6602">
        <w:rPr>
          <w:rFonts w:ascii="Arial Narrow" w:hAnsi="Arial Narrow" w:cs="Arial"/>
          <w:iCs/>
        </w:rPr>
        <w:t xml:space="preserve"> </w:t>
      </w:r>
      <w:r w:rsidRPr="00AE6602">
        <w:rPr>
          <w:rFonts w:ascii="Arial Narrow" w:hAnsi="Arial Narrow" w:cs="Arial"/>
          <w:iCs/>
        </w:rPr>
        <w:t xml:space="preserve">a ktorým sa ustanovujú niektoré povinnosti zamestnávateľom pri zamestnávaní mladistvých zamestnancov, v znení nariadenia vlády SR č.309/2010 </w:t>
      </w:r>
      <w:proofErr w:type="spellStart"/>
      <w:r w:rsidRPr="00AE6602">
        <w:rPr>
          <w:rFonts w:ascii="Arial Narrow" w:hAnsi="Arial Narrow" w:cs="Arial"/>
          <w:iCs/>
        </w:rPr>
        <w:t>Z.z</w:t>
      </w:r>
      <w:proofErr w:type="spellEnd"/>
      <w:r w:rsidR="00F7355B" w:rsidRPr="00AE6602">
        <w:rPr>
          <w:rFonts w:ascii="Arial Narrow" w:hAnsi="Arial Narrow" w:cs="Arial"/>
          <w:iCs/>
        </w:rPr>
        <w:t>.</w:t>
      </w:r>
    </w:p>
    <w:p w:rsidR="00F7355B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Zákon NR SR č.</w:t>
      </w:r>
      <w:r w:rsidRPr="00AE6602">
        <w:rPr>
          <w:rFonts w:ascii="Arial Narrow" w:hAnsi="Arial Narrow"/>
          <w:b/>
          <w:bCs/>
          <w:iCs/>
        </w:rPr>
        <w:t xml:space="preserve">261/2002 </w:t>
      </w:r>
      <w:proofErr w:type="spellStart"/>
      <w:r w:rsidRPr="00AE6602">
        <w:rPr>
          <w:rFonts w:ascii="Arial Narrow" w:hAnsi="Arial Narrow"/>
          <w:b/>
          <w:bCs/>
          <w:iCs/>
        </w:rPr>
        <w:t>Z.z</w:t>
      </w:r>
      <w:proofErr w:type="spellEnd"/>
      <w:r w:rsidRPr="00AE6602">
        <w:rPr>
          <w:rFonts w:ascii="Arial Narrow" w:hAnsi="Arial Narrow"/>
          <w:b/>
          <w:bCs/>
          <w:iCs/>
        </w:rPr>
        <w:t>. o prevencii závažných priemyselných havári</w:t>
      </w:r>
      <w:r w:rsidRPr="00AE6602">
        <w:rPr>
          <w:rFonts w:ascii="Arial Narrow" w:hAnsi="Arial Narrow"/>
          <w:iCs/>
        </w:rPr>
        <w:t>í</w:t>
      </w:r>
      <w:r w:rsidR="00F7355B" w:rsidRPr="00AE6602">
        <w:rPr>
          <w:rFonts w:ascii="Arial Narrow" w:hAnsi="Arial Narrow"/>
          <w:iCs/>
        </w:rPr>
        <w:t xml:space="preserve"> </w:t>
      </w:r>
      <w:r w:rsidRPr="00AE6602">
        <w:rPr>
          <w:rFonts w:ascii="Arial Narrow" w:hAnsi="Arial Narrow"/>
          <w:iCs/>
        </w:rPr>
        <w:t xml:space="preserve">a o zmene </w:t>
      </w:r>
      <w:r w:rsidR="00AE6602">
        <w:rPr>
          <w:rFonts w:ascii="Arial Narrow" w:hAnsi="Arial Narrow"/>
          <w:iCs/>
        </w:rPr>
        <w:br/>
      </w:r>
      <w:r w:rsidRPr="00AE6602">
        <w:rPr>
          <w:rFonts w:ascii="Arial Narrow" w:hAnsi="Arial Narrow"/>
          <w:iCs/>
        </w:rPr>
        <w:t xml:space="preserve">a doplnení niektorých zákonov, v znení zákona č.525/2003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č.587/2004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č.277/2005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 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Nariadenie vlády SR č.</w:t>
      </w:r>
      <w:r w:rsidRPr="00AE6602">
        <w:rPr>
          <w:rFonts w:ascii="Arial Narrow" w:hAnsi="Arial Narrow"/>
          <w:b/>
          <w:bCs/>
          <w:iCs/>
        </w:rPr>
        <w:t xml:space="preserve">387/2006 </w:t>
      </w:r>
      <w:proofErr w:type="spellStart"/>
      <w:r w:rsidRPr="00AE6602">
        <w:rPr>
          <w:rFonts w:ascii="Arial Narrow" w:hAnsi="Arial Narrow"/>
          <w:b/>
          <w:bCs/>
          <w:iCs/>
        </w:rPr>
        <w:t>Z.z</w:t>
      </w:r>
      <w:proofErr w:type="spellEnd"/>
      <w:r w:rsidRPr="00AE6602">
        <w:rPr>
          <w:rFonts w:ascii="Arial Narrow" w:hAnsi="Arial Narrow"/>
          <w:b/>
          <w:bCs/>
          <w:iCs/>
        </w:rPr>
        <w:t xml:space="preserve">. o požiadavkách na zaistenie bezpečnostného označenia pri práci. 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Nariadenie vlády SR č.</w:t>
      </w:r>
      <w:r w:rsidRPr="00AE6602">
        <w:rPr>
          <w:rFonts w:ascii="Arial Narrow" w:hAnsi="Arial Narrow"/>
          <w:b/>
          <w:bCs/>
          <w:iCs/>
        </w:rPr>
        <w:t xml:space="preserve">392/2006 </w:t>
      </w:r>
      <w:proofErr w:type="spellStart"/>
      <w:r w:rsidRPr="00AE6602">
        <w:rPr>
          <w:rFonts w:ascii="Arial Narrow" w:hAnsi="Arial Narrow"/>
          <w:b/>
          <w:bCs/>
          <w:iCs/>
        </w:rPr>
        <w:t>Z.z</w:t>
      </w:r>
      <w:proofErr w:type="spellEnd"/>
      <w:r w:rsidRPr="00AE6602">
        <w:rPr>
          <w:rFonts w:ascii="Arial Narrow" w:hAnsi="Arial Narrow"/>
          <w:b/>
          <w:bCs/>
          <w:iCs/>
        </w:rPr>
        <w:t>. o minimálnych bezpečnostných a zdravotných požiadavkách pri použití pracovných prostriedkov</w:t>
      </w:r>
      <w:r w:rsidR="00F7355B" w:rsidRPr="00AE6602">
        <w:rPr>
          <w:rFonts w:ascii="Arial Narrow" w:hAnsi="Arial Narrow"/>
          <w:b/>
          <w:bCs/>
          <w:iCs/>
        </w:rPr>
        <w:t>.</w:t>
      </w:r>
      <w:r w:rsidRPr="00AE6602">
        <w:rPr>
          <w:rFonts w:ascii="Arial Narrow" w:hAnsi="Arial Narrow"/>
          <w:b/>
          <w:bCs/>
          <w:iCs/>
        </w:rPr>
        <w:t xml:space="preserve"> 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Nariadenie vlády SR č.</w:t>
      </w:r>
      <w:r w:rsidRPr="00AE6602">
        <w:rPr>
          <w:rFonts w:ascii="Arial Narrow" w:hAnsi="Arial Narrow"/>
          <w:b/>
          <w:bCs/>
          <w:iCs/>
        </w:rPr>
        <w:t xml:space="preserve">393/2006 </w:t>
      </w:r>
      <w:proofErr w:type="spellStart"/>
      <w:r w:rsidRPr="00AE6602">
        <w:rPr>
          <w:rFonts w:ascii="Arial Narrow" w:hAnsi="Arial Narrow"/>
          <w:b/>
          <w:bCs/>
          <w:iCs/>
        </w:rPr>
        <w:t>Z.z</w:t>
      </w:r>
      <w:proofErr w:type="spellEnd"/>
      <w:r w:rsidRPr="00AE6602">
        <w:rPr>
          <w:rFonts w:ascii="Arial Narrow" w:hAnsi="Arial Narrow"/>
          <w:b/>
          <w:bCs/>
          <w:iCs/>
        </w:rPr>
        <w:t xml:space="preserve">. o minimálnych požiadavkách na zaistenie bezpečnosti </w:t>
      </w:r>
      <w:r w:rsidR="00F7355B" w:rsidRPr="00AE6602">
        <w:rPr>
          <w:rFonts w:ascii="Arial Narrow" w:hAnsi="Arial Narrow"/>
          <w:b/>
          <w:bCs/>
          <w:iCs/>
        </w:rPr>
        <w:br/>
      </w:r>
      <w:r w:rsidRPr="00AE6602">
        <w:rPr>
          <w:rFonts w:ascii="Arial Narrow" w:hAnsi="Arial Narrow"/>
          <w:b/>
          <w:bCs/>
          <w:iCs/>
        </w:rPr>
        <w:t>a ochrany zdravia pri práci vo výbušnom prostredí</w:t>
      </w:r>
      <w:r w:rsidRPr="00AE6602">
        <w:rPr>
          <w:rFonts w:ascii="Arial Narrow" w:hAnsi="Arial Narrow"/>
          <w:iCs/>
        </w:rPr>
        <w:t xml:space="preserve">. 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Nariadenie vlády SR č.</w:t>
      </w:r>
      <w:r w:rsidRPr="00AE6602">
        <w:rPr>
          <w:rFonts w:ascii="Arial Narrow" w:hAnsi="Arial Narrow"/>
          <w:b/>
          <w:bCs/>
          <w:iCs/>
        </w:rPr>
        <w:t xml:space="preserve">395/2006 </w:t>
      </w:r>
      <w:proofErr w:type="spellStart"/>
      <w:r w:rsidRPr="00AE6602">
        <w:rPr>
          <w:rFonts w:ascii="Arial Narrow" w:hAnsi="Arial Narrow"/>
          <w:b/>
          <w:bCs/>
          <w:iCs/>
        </w:rPr>
        <w:t>Z.z</w:t>
      </w:r>
      <w:proofErr w:type="spellEnd"/>
      <w:r w:rsidRPr="00AE6602">
        <w:rPr>
          <w:rFonts w:ascii="Arial Narrow" w:hAnsi="Arial Narrow"/>
          <w:b/>
          <w:bCs/>
          <w:iCs/>
        </w:rPr>
        <w:t xml:space="preserve">. o minimálnych požiadavkách na poskytovanie </w:t>
      </w:r>
      <w:r w:rsidR="00AE6602">
        <w:rPr>
          <w:rFonts w:ascii="Arial Narrow" w:hAnsi="Arial Narrow"/>
          <w:b/>
          <w:bCs/>
          <w:iCs/>
        </w:rPr>
        <w:br/>
      </w:r>
      <w:r w:rsidRPr="00AE6602">
        <w:rPr>
          <w:rFonts w:ascii="Arial Narrow" w:hAnsi="Arial Narrow"/>
          <w:b/>
          <w:bCs/>
          <w:iCs/>
        </w:rPr>
        <w:t>a používanie osobných ochranných pracovných prostriedkov</w:t>
      </w:r>
      <w:r w:rsidRPr="00AE6602">
        <w:rPr>
          <w:rFonts w:ascii="Arial Narrow" w:hAnsi="Arial Narrow"/>
          <w:iCs/>
        </w:rPr>
        <w:t xml:space="preserve">. 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Nariadenie vlády SR č.</w:t>
      </w:r>
      <w:r w:rsidRPr="00AE6602">
        <w:rPr>
          <w:rFonts w:ascii="Arial Narrow" w:hAnsi="Arial Narrow"/>
          <w:b/>
          <w:bCs/>
          <w:iCs/>
        </w:rPr>
        <w:t xml:space="preserve">396/2006 </w:t>
      </w:r>
      <w:proofErr w:type="spellStart"/>
      <w:r w:rsidRPr="00AE6602">
        <w:rPr>
          <w:rFonts w:ascii="Arial Narrow" w:hAnsi="Arial Narrow"/>
          <w:b/>
          <w:bCs/>
          <w:iCs/>
        </w:rPr>
        <w:t>Z.z</w:t>
      </w:r>
      <w:proofErr w:type="spellEnd"/>
      <w:r w:rsidRPr="00AE6602">
        <w:rPr>
          <w:rFonts w:ascii="Arial Narrow" w:hAnsi="Arial Narrow"/>
          <w:b/>
          <w:bCs/>
          <w:iCs/>
        </w:rPr>
        <w:t xml:space="preserve">. o minimálnych bezpečnostných a zdravotných požiadavkách na stavenisko. 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 xml:space="preserve">Vyhláška MPSVR </w:t>
      </w:r>
      <w:r w:rsidRPr="00AE6602">
        <w:rPr>
          <w:rFonts w:ascii="Arial Narrow" w:hAnsi="Arial Narrow"/>
          <w:b/>
          <w:bCs/>
          <w:iCs/>
        </w:rPr>
        <w:t xml:space="preserve">SR č.147/2013 </w:t>
      </w:r>
      <w:proofErr w:type="spellStart"/>
      <w:r w:rsidRPr="00AE6602">
        <w:rPr>
          <w:rFonts w:ascii="Arial Narrow" w:hAnsi="Arial Narrow"/>
          <w:b/>
          <w:bCs/>
          <w:iCs/>
        </w:rPr>
        <w:t>Z.z</w:t>
      </w:r>
      <w:proofErr w:type="spellEnd"/>
      <w:r w:rsidRPr="00AE6602">
        <w:rPr>
          <w:rFonts w:ascii="Arial Narrow" w:hAnsi="Arial Narrow"/>
          <w:b/>
          <w:bCs/>
          <w:iCs/>
        </w:rPr>
        <w:t xml:space="preserve">., ktorou sa ustanovujú podrobnosti na zaistenie bezpečnosti a ochrany zdravia pri stavebných prácach a prácach s nimi súvisiacich </w:t>
      </w:r>
      <w:r w:rsidR="00AE6602">
        <w:rPr>
          <w:rFonts w:ascii="Arial Narrow" w:hAnsi="Arial Narrow"/>
          <w:b/>
          <w:bCs/>
          <w:iCs/>
        </w:rPr>
        <w:br/>
      </w:r>
      <w:r w:rsidRPr="00AE6602">
        <w:rPr>
          <w:rFonts w:ascii="Arial Narrow" w:hAnsi="Arial Narrow"/>
          <w:b/>
          <w:bCs/>
          <w:iCs/>
        </w:rPr>
        <w:t xml:space="preserve">a podrobnosti o odbornej spôsobilosti na výkon niektorých pracovných činností. 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Zákon NR SR č.</w:t>
      </w:r>
      <w:r w:rsidRPr="00AE6602">
        <w:rPr>
          <w:rFonts w:ascii="Arial Narrow" w:hAnsi="Arial Narrow"/>
          <w:b/>
          <w:bCs/>
          <w:iCs/>
          <w:color w:val="FF0000"/>
        </w:rPr>
        <w:t xml:space="preserve">355/2007 </w:t>
      </w:r>
      <w:proofErr w:type="spellStart"/>
      <w:r w:rsidRPr="00AE6602">
        <w:rPr>
          <w:rFonts w:ascii="Arial Narrow" w:hAnsi="Arial Narrow"/>
          <w:b/>
          <w:bCs/>
          <w:iCs/>
          <w:color w:val="FF0000"/>
        </w:rPr>
        <w:t>Z.z</w:t>
      </w:r>
      <w:proofErr w:type="spellEnd"/>
      <w:r w:rsidRPr="00AE6602">
        <w:rPr>
          <w:rFonts w:ascii="Arial Narrow" w:hAnsi="Arial Narrow"/>
          <w:b/>
          <w:bCs/>
          <w:iCs/>
          <w:color w:val="FF0000"/>
        </w:rPr>
        <w:t xml:space="preserve">. o ochrane, podpore a rozvoji verejného zdravia </w:t>
      </w:r>
      <w:r w:rsidRPr="00AE6602">
        <w:rPr>
          <w:rFonts w:ascii="Arial Narrow" w:hAnsi="Arial Narrow"/>
          <w:iCs/>
        </w:rPr>
        <w:t xml:space="preserve">a o zmene </w:t>
      </w:r>
      <w:r w:rsidR="00AE6602">
        <w:rPr>
          <w:rFonts w:ascii="Arial Narrow" w:hAnsi="Arial Narrow"/>
          <w:iCs/>
        </w:rPr>
        <w:br/>
      </w:r>
      <w:r w:rsidRPr="00AE6602">
        <w:rPr>
          <w:rFonts w:ascii="Arial Narrow" w:hAnsi="Arial Narrow"/>
          <w:iCs/>
        </w:rPr>
        <w:t xml:space="preserve">a doplnení niektorých zákonov, v znení zákona č.140/2008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č.461/2008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č.540/2008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č.170/2009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č.67/2010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č.132/2010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č.136/2010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č.172/2011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č.470/2011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č.306/2012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</w:t>
      </w:r>
      <w:r w:rsidR="00AE6602">
        <w:rPr>
          <w:rFonts w:ascii="Arial Narrow" w:hAnsi="Arial Narrow"/>
          <w:iCs/>
        </w:rPr>
        <w:br/>
      </w:r>
      <w:r w:rsidRPr="00AE6602">
        <w:rPr>
          <w:rFonts w:ascii="Arial Narrow" w:hAnsi="Arial Narrow"/>
          <w:iCs/>
        </w:rPr>
        <w:t xml:space="preserve">v znení zákona č.74/2013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 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Vyhláška Ministerstva zdravotníctva SR č.</w:t>
      </w:r>
      <w:r w:rsidRPr="00AE6602">
        <w:rPr>
          <w:rFonts w:ascii="Arial Narrow" w:hAnsi="Arial Narrow"/>
          <w:b/>
          <w:bCs/>
          <w:iCs/>
        </w:rPr>
        <w:t xml:space="preserve">292/2008 </w:t>
      </w:r>
      <w:proofErr w:type="spellStart"/>
      <w:r w:rsidRPr="00AE6602">
        <w:rPr>
          <w:rFonts w:ascii="Arial Narrow" w:hAnsi="Arial Narrow"/>
          <w:b/>
          <w:bCs/>
          <w:iCs/>
        </w:rPr>
        <w:t>Z.z</w:t>
      </w:r>
      <w:proofErr w:type="spellEnd"/>
      <w:r w:rsidRPr="00AE6602">
        <w:rPr>
          <w:rFonts w:ascii="Arial Narrow" w:hAnsi="Arial Narrow"/>
          <w:b/>
          <w:bCs/>
          <w:iCs/>
        </w:rPr>
        <w:t xml:space="preserve">. o podrobnostiach o rozsahu </w:t>
      </w:r>
      <w:r w:rsidR="00AE6602">
        <w:rPr>
          <w:rFonts w:ascii="Arial Narrow" w:hAnsi="Arial Narrow"/>
          <w:b/>
          <w:bCs/>
          <w:iCs/>
        </w:rPr>
        <w:br/>
      </w:r>
      <w:r w:rsidRPr="00AE6602">
        <w:rPr>
          <w:rFonts w:ascii="Arial Narrow" w:hAnsi="Arial Narrow"/>
          <w:b/>
          <w:bCs/>
          <w:iCs/>
        </w:rPr>
        <w:t>a náplní výkonu pracovnej zdravotnej služby, o zložení týmu odborníkov, ktorí ju vykonávajú, a o požiadavkách na ich odbornú spôsobilosť</w:t>
      </w:r>
      <w:r w:rsidR="00F7355B" w:rsidRPr="00AE6602">
        <w:rPr>
          <w:rFonts w:ascii="Arial Narrow" w:hAnsi="Arial Narrow"/>
          <w:b/>
          <w:bCs/>
          <w:iCs/>
        </w:rPr>
        <w:t>.</w:t>
      </w:r>
      <w:r w:rsidRPr="00AE6602">
        <w:rPr>
          <w:rFonts w:ascii="Arial Narrow" w:hAnsi="Arial Narrow"/>
          <w:b/>
          <w:bCs/>
          <w:iCs/>
        </w:rPr>
        <w:t xml:space="preserve"> 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Nariadenie vlády SR č.</w:t>
      </w:r>
      <w:r w:rsidRPr="00AE6602">
        <w:rPr>
          <w:rFonts w:ascii="Arial Narrow" w:hAnsi="Arial Narrow"/>
          <w:b/>
          <w:bCs/>
          <w:iCs/>
        </w:rPr>
        <w:t xml:space="preserve">391/2006 </w:t>
      </w:r>
      <w:proofErr w:type="spellStart"/>
      <w:r w:rsidRPr="00AE6602">
        <w:rPr>
          <w:rFonts w:ascii="Arial Narrow" w:hAnsi="Arial Narrow"/>
          <w:b/>
          <w:bCs/>
          <w:iCs/>
        </w:rPr>
        <w:t>Z.z</w:t>
      </w:r>
      <w:proofErr w:type="spellEnd"/>
      <w:r w:rsidRPr="00AE6602">
        <w:rPr>
          <w:rFonts w:ascii="Arial Narrow" w:hAnsi="Arial Narrow"/>
          <w:b/>
          <w:bCs/>
          <w:iCs/>
        </w:rPr>
        <w:t>. o minimálnych bezpečnostných a zdravotných požiadavkách na pracovisko</w:t>
      </w:r>
      <w:r w:rsidR="00F7355B" w:rsidRPr="00AE6602">
        <w:rPr>
          <w:rFonts w:ascii="Arial Narrow" w:hAnsi="Arial Narrow"/>
          <w:b/>
          <w:bCs/>
          <w:iCs/>
        </w:rPr>
        <w:t>.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Vyhláška MPSV a R SR č.</w:t>
      </w:r>
      <w:r w:rsidRPr="00AE6602">
        <w:rPr>
          <w:rFonts w:ascii="Arial Narrow" w:hAnsi="Arial Narrow"/>
          <w:b/>
          <w:bCs/>
          <w:iCs/>
        </w:rPr>
        <w:t xml:space="preserve">508/2009 </w:t>
      </w:r>
      <w:proofErr w:type="spellStart"/>
      <w:r w:rsidRPr="00AE6602">
        <w:rPr>
          <w:rFonts w:ascii="Arial Narrow" w:hAnsi="Arial Narrow"/>
          <w:b/>
          <w:bCs/>
          <w:iCs/>
        </w:rPr>
        <w:t>Z.z</w:t>
      </w:r>
      <w:proofErr w:type="spellEnd"/>
      <w:r w:rsidRPr="00AE6602">
        <w:rPr>
          <w:rFonts w:ascii="Arial Narrow" w:hAnsi="Arial Narrow"/>
          <w:b/>
          <w:bCs/>
          <w:iCs/>
        </w:rPr>
        <w:t>. ktorou sa ustanovujú podrobnosti na zaistenie bezpečnosti a ochrany zdravia pri práci s technickými zariadeniami tlakovými, zdvíhacími, elektrickými a plynovými a ktorou sa ustanovujú technické zariadenia, ktoré sa považujú za vyhradené technické zariadenia</w:t>
      </w:r>
      <w:r w:rsidR="00F7355B" w:rsidRPr="00AE6602">
        <w:rPr>
          <w:rFonts w:ascii="Arial Narrow" w:hAnsi="Arial Narrow"/>
          <w:b/>
          <w:bCs/>
          <w:iCs/>
        </w:rPr>
        <w:t>.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Vyhláška SÚBP a SBÚ č.</w:t>
      </w:r>
      <w:r w:rsidRPr="00AE6602">
        <w:rPr>
          <w:rFonts w:ascii="Arial Narrow" w:hAnsi="Arial Narrow"/>
          <w:b/>
          <w:bCs/>
          <w:iCs/>
        </w:rPr>
        <w:t>93/1985 Zb. o zabezpečení bezpečnosti práce pri stabilných zásobníkoch na sypké materiály</w:t>
      </w:r>
      <w:r w:rsidRPr="00AE6602">
        <w:rPr>
          <w:rFonts w:ascii="Arial Narrow" w:hAnsi="Arial Narrow"/>
          <w:iCs/>
        </w:rPr>
        <w:t xml:space="preserve">. 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Vyhláška SÚBP č.</w:t>
      </w:r>
      <w:r w:rsidRPr="00AE6602">
        <w:rPr>
          <w:rFonts w:ascii="Arial Narrow" w:hAnsi="Arial Narrow"/>
          <w:b/>
          <w:bCs/>
          <w:iCs/>
        </w:rPr>
        <w:t>43/1985 Zb. na zaistenie bezpečnosti práce s ručnými motorovými reťazovými pílami</w:t>
      </w:r>
      <w:r w:rsidRPr="00AE6602">
        <w:rPr>
          <w:rFonts w:ascii="Arial Narrow" w:hAnsi="Arial Narrow"/>
          <w:iCs/>
        </w:rPr>
        <w:t xml:space="preserve">. 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Úprava SÚBP a SBÚ č.</w:t>
      </w:r>
      <w:r w:rsidRPr="00AE6602">
        <w:rPr>
          <w:rFonts w:ascii="Arial Narrow" w:hAnsi="Arial Narrow"/>
          <w:b/>
          <w:bCs/>
          <w:iCs/>
        </w:rPr>
        <w:t>11/1975 Ú. v. o expanzných prístrojoch na vstreľovanie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 xml:space="preserve">Zákon č. </w:t>
      </w:r>
      <w:r w:rsidRPr="00AE6602">
        <w:rPr>
          <w:rFonts w:ascii="Arial Narrow" w:hAnsi="Arial Narrow"/>
          <w:b/>
          <w:bCs/>
          <w:iCs/>
        </w:rPr>
        <w:t xml:space="preserve">314/2001 </w:t>
      </w:r>
      <w:proofErr w:type="spellStart"/>
      <w:r w:rsidRPr="00AE6602">
        <w:rPr>
          <w:rFonts w:ascii="Arial Narrow" w:hAnsi="Arial Narrow"/>
          <w:b/>
          <w:bCs/>
          <w:iCs/>
        </w:rPr>
        <w:t>Z.z</w:t>
      </w:r>
      <w:proofErr w:type="spellEnd"/>
      <w:r w:rsidRPr="00AE6602">
        <w:rPr>
          <w:rFonts w:ascii="Arial Narrow" w:hAnsi="Arial Narrow"/>
          <w:b/>
          <w:bCs/>
          <w:iCs/>
        </w:rPr>
        <w:t xml:space="preserve">. o ochrane pred požiarmi </w:t>
      </w:r>
      <w:r w:rsidRPr="00AE6602">
        <w:rPr>
          <w:rFonts w:ascii="Arial Narrow" w:hAnsi="Arial Narrow"/>
          <w:iCs/>
        </w:rPr>
        <w:t xml:space="preserve">v znení zákona č.438/2002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</w:t>
      </w:r>
      <w:r w:rsidR="00F7355B" w:rsidRPr="00AE6602">
        <w:rPr>
          <w:rFonts w:ascii="Arial Narrow" w:hAnsi="Arial Narrow"/>
          <w:iCs/>
        </w:rPr>
        <w:br/>
      </w:r>
      <w:r w:rsidRPr="00AE6602">
        <w:rPr>
          <w:rFonts w:ascii="Arial Narrow" w:hAnsi="Arial Narrow"/>
          <w:iCs/>
        </w:rPr>
        <w:t xml:space="preserve">č. 215/2004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 347/2004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 562/2005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</w:t>
      </w:r>
      <w:r w:rsidR="00F7355B" w:rsidRPr="00AE6602">
        <w:rPr>
          <w:rFonts w:ascii="Arial Narrow" w:hAnsi="Arial Narrow"/>
          <w:iCs/>
        </w:rPr>
        <w:br/>
      </w:r>
      <w:r w:rsidRPr="00AE6602">
        <w:rPr>
          <w:rFonts w:ascii="Arial Narrow" w:hAnsi="Arial Narrow"/>
          <w:iCs/>
        </w:rPr>
        <w:t xml:space="preserve">č. 519/2007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 445/2008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 199/2009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>.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Zákon NR SR č.</w:t>
      </w:r>
      <w:r w:rsidRPr="00AE6602">
        <w:rPr>
          <w:rFonts w:ascii="Arial Narrow" w:hAnsi="Arial Narrow"/>
          <w:b/>
          <w:bCs/>
          <w:iCs/>
        </w:rPr>
        <w:t xml:space="preserve">51/1988 Zb. o banskej činnosti, výbušninách a o banskej správe </w:t>
      </w:r>
      <w:r w:rsidRPr="00AE6602">
        <w:rPr>
          <w:rFonts w:ascii="Arial Narrow" w:hAnsi="Arial Narrow"/>
          <w:iCs/>
        </w:rPr>
        <w:t xml:space="preserve">v znení zákona NR SR č.499/1991 Zb., v znení zákona NR SR č.154/1995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NR SR </w:t>
      </w:r>
      <w:r w:rsidRPr="00AE6602">
        <w:rPr>
          <w:rFonts w:ascii="Arial Narrow" w:hAnsi="Arial Narrow"/>
          <w:iCs/>
        </w:rPr>
        <w:lastRenderedPageBreak/>
        <w:t xml:space="preserve">č.58/1998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NR SR č.533/2004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č.577/2007 </w:t>
      </w:r>
      <w:proofErr w:type="spellStart"/>
      <w:r w:rsidRPr="00AE6602">
        <w:rPr>
          <w:rFonts w:ascii="Arial Narrow" w:hAnsi="Arial Narrow"/>
          <w:iCs/>
        </w:rPr>
        <w:t>Z.z.,v</w:t>
      </w:r>
      <w:proofErr w:type="spellEnd"/>
      <w:r w:rsidRPr="00AE6602">
        <w:rPr>
          <w:rFonts w:ascii="Arial Narrow" w:hAnsi="Arial Narrow"/>
          <w:iCs/>
        </w:rPr>
        <w:t xml:space="preserve"> znení zákona č.292/2009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č.136/2010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č.145/2010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</w:t>
      </w:r>
      <w:r w:rsidR="00AE6602">
        <w:rPr>
          <w:rFonts w:ascii="Arial Narrow" w:hAnsi="Arial Narrow"/>
          <w:iCs/>
        </w:rPr>
        <w:br/>
      </w:r>
      <w:r w:rsidRPr="00AE6602">
        <w:rPr>
          <w:rFonts w:ascii="Arial Narrow" w:hAnsi="Arial Narrow"/>
          <w:iCs/>
        </w:rPr>
        <w:t xml:space="preserve">v znení zákona č.258/2011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č.350/2012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 </w:t>
      </w:r>
    </w:p>
    <w:p w:rsidR="00444438" w:rsidRPr="00AE6602" w:rsidRDefault="00444438" w:rsidP="00945015">
      <w:pPr>
        <w:pStyle w:val="Default"/>
        <w:widowControl w:val="0"/>
        <w:numPr>
          <w:ilvl w:val="0"/>
          <w:numId w:val="19"/>
        </w:numPr>
        <w:tabs>
          <w:tab w:val="clear" w:pos="360"/>
        </w:tabs>
        <w:ind w:left="714" w:hanging="357"/>
        <w:jc w:val="both"/>
        <w:rPr>
          <w:rFonts w:ascii="Arial Narrow" w:hAnsi="Arial Narrow"/>
        </w:rPr>
      </w:pPr>
      <w:r w:rsidRPr="00AE6602">
        <w:rPr>
          <w:rFonts w:ascii="Arial Narrow" w:hAnsi="Arial Narrow"/>
          <w:iCs/>
        </w:rPr>
        <w:t>Zákon NR SR č.</w:t>
      </w:r>
      <w:r w:rsidRPr="00AE6602">
        <w:rPr>
          <w:rFonts w:ascii="Arial Narrow" w:hAnsi="Arial Narrow"/>
          <w:b/>
          <w:bCs/>
          <w:iCs/>
        </w:rPr>
        <w:t>135/1961 Zb. o pozemných komunikáciách (cestný zákon)</w:t>
      </w:r>
      <w:r w:rsidRPr="00AE6602">
        <w:rPr>
          <w:rFonts w:ascii="Arial Narrow" w:hAnsi="Arial Narrow"/>
          <w:iCs/>
        </w:rPr>
        <w:t xml:space="preserve">,v znení zákona č.27/1984 Zb., v znení zákona č.160/1996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č.58/1997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č.365/1998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č.343/1999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č.388/2000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č.416/2001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č.439/2001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č.524/2003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</w:t>
      </w:r>
      <w:r w:rsidR="00AE6602">
        <w:rPr>
          <w:rFonts w:ascii="Arial Narrow" w:hAnsi="Arial Narrow"/>
          <w:iCs/>
        </w:rPr>
        <w:br/>
      </w:r>
      <w:r w:rsidRPr="00AE6602">
        <w:rPr>
          <w:rFonts w:ascii="Arial Narrow" w:hAnsi="Arial Narrow"/>
          <w:iCs/>
        </w:rPr>
        <w:t xml:space="preserve">v znení zákona č.534/2003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č.639/2004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č.725/2004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č.93/2005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č.479/2005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č.25/2007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č.275/2007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č.664/2007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č.86/2008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., v znení zákona č.8/2009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 v znení zákona č.70/2009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,. v znení zákona č.60/2009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,. v znení zákona č.144/2010 </w:t>
      </w:r>
      <w:proofErr w:type="spellStart"/>
      <w:r w:rsidRPr="00AE6602">
        <w:rPr>
          <w:rFonts w:ascii="Arial Narrow" w:hAnsi="Arial Narrow"/>
          <w:iCs/>
        </w:rPr>
        <w:t>Z.z</w:t>
      </w:r>
      <w:proofErr w:type="spellEnd"/>
      <w:r w:rsidRPr="00AE6602">
        <w:rPr>
          <w:rFonts w:ascii="Arial Narrow" w:hAnsi="Arial Narrow"/>
          <w:iCs/>
        </w:rPr>
        <w:t xml:space="preserve">. </w:t>
      </w:r>
    </w:p>
    <w:p w:rsidR="00444438" w:rsidRPr="00AE6602" w:rsidRDefault="00444438" w:rsidP="00444438">
      <w:pPr>
        <w:pStyle w:val="Prosttext"/>
        <w:ind w:firstLine="705"/>
        <w:jc w:val="both"/>
        <w:rPr>
          <w:rFonts w:ascii="Arial Narrow" w:hAnsi="Arial Narrow" w:cs="Arial"/>
        </w:rPr>
      </w:pPr>
    </w:p>
    <w:p w:rsidR="00444438" w:rsidRPr="00AE6602" w:rsidRDefault="00444438" w:rsidP="00444438">
      <w:pPr>
        <w:pStyle w:val="Prosttext"/>
        <w:ind w:firstLine="705"/>
        <w:jc w:val="both"/>
        <w:rPr>
          <w:rFonts w:ascii="Arial Narrow" w:hAnsi="Arial Narrow" w:cs="Arial"/>
        </w:rPr>
      </w:pPr>
      <w:r w:rsidRPr="00AE6602">
        <w:rPr>
          <w:rFonts w:ascii="Arial Narrow" w:hAnsi="Arial Narrow" w:cs="Arial"/>
        </w:rPr>
        <w:t>Pred začatím prác musia byť pracovníci poučení o podmienkach bezpečnej práce, zaškolení na vykonávanie zverených prác a vybavení potrebnými ochrannými a pracovnými pomôckami.</w:t>
      </w:r>
    </w:p>
    <w:p w:rsidR="00444438" w:rsidRPr="00AE6602" w:rsidRDefault="00444438" w:rsidP="00444438">
      <w:pPr>
        <w:pStyle w:val="Prosttext"/>
        <w:ind w:firstLine="705"/>
        <w:jc w:val="both"/>
        <w:rPr>
          <w:rFonts w:ascii="Arial Narrow" w:hAnsi="Arial Narrow" w:cs="Arial"/>
        </w:rPr>
      </w:pPr>
      <w:r w:rsidRPr="00AE6602">
        <w:rPr>
          <w:rFonts w:ascii="Arial Narrow" w:hAnsi="Arial Narrow" w:cs="Arial"/>
        </w:rPr>
        <w:t>Pri všetkých strojoch je potrebné dodržiavať návod k obsluhe a bezpečnostné pokyny predpísané výrobcom zariadení.</w:t>
      </w:r>
    </w:p>
    <w:p w:rsidR="00444438" w:rsidRPr="00AE6602" w:rsidRDefault="00444438" w:rsidP="00444438">
      <w:pPr>
        <w:pStyle w:val="Prosttext"/>
        <w:ind w:firstLine="705"/>
        <w:jc w:val="both"/>
        <w:rPr>
          <w:rFonts w:ascii="Arial Narrow" w:hAnsi="Arial Narrow" w:cs="Arial"/>
        </w:rPr>
      </w:pPr>
      <w:r w:rsidRPr="00AE6602">
        <w:rPr>
          <w:rFonts w:ascii="Arial Narrow" w:hAnsi="Arial Narrow" w:cs="Arial"/>
        </w:rPr>
        <w:t xml:space="preserve">Na pracoviskách je zakázané jesť, piť, fajčiť a manipulovať s otvoreným ohňom. Na viditeľnom mieste rozmiestniť prevádzkové predpisy, návody na poskytovanie prvej pomoci, požiarne a poplachové smernice </w:t>
      </w:r>
      <w:r w:rsidR="00F7355B" w:rsidRPr="00AE6602">
        <w:rPr>
          <w:rFonts w:ascii="Arial Narrow" w:hAnsi="Arial Narrow" w:cs="Arial"/>
        </w:rPr>
        <w:br/>
      </w:r>
      <w:r w:rsidRPr="00AE6602">
        <w:rPr>
          <w:rFonts w:ascii="Arial Narrow" w:hAnsi="Arial Narrow" w:cs="Arial"/>
        </w:rPr>
        <w:t>a dôležité telefónne čísla.</w:t>
      </w:r>
    </w:p>
    <w:p w:rsidR="00444438" w:rsidRPr="00AE6602" w:rsidRDefault="00444438" w:rsidP="00444438">
      <w:pPr>
        <w:pStyle w:val="Prosttext"/>
        <w:ind w:firstLine="705"/>
        <w:jc w:val="both"/>
        <w:rPr>
          <w:rFonts w:ascii="Arial Narrow" w:hAnsi="Arial Narrow" w:cs="Arial"/>
        </w:rPr>
      </w:pPr>
      <w:r w:rsidRPr="00AE6602">
        <w:rPr>
          <w:rFonts w:ascii="Arial Narrow" w:hAnsi="Arial Narrow" w:cs="Arial"/>
        </w:rPr>
        <w:t>Manipulovať so zariadením môže iba osoba k tomu určená, ktorá bola oboznámená so zásadami bezpečnej prevádzky.</w:t>
      </w:r>
    </w:p>
    <w:p w:rsidR="00444438" w:rsidRPr="00AE6602" w:rsidRDefault="00444438" w:rsidP="00444438">
      <w:pPr>
        <w:pStyle w:val="Prosttext"/>
        <w:ind w:firstLine="705"/>
        <w:jc w:val="both"/>
        <w:rPr>
          <w:rFonts w:ascii="Arial Narrow" w:hAnsi="Arial Narrow" w:cs="Arial"/>
          <w:b/>
          <w:caps/>
        </w:rPr>
      </w:pPr>
      <w:r w:rsidRPr="00AE6602">
        <w:rPr>
          <w:rFonts w:ascii="Arial Narrow" w:hAnsi="Arial Narrow" w:cs="Arial"/>
          <w:b/>
          <w:bCs/>
        </w:rPr>
        <w:t>Všetky tieto nariadenia, ich jednotlivé ustanovenia boli v primeranom rozsahu zapracované aj do samotnej projektovej dokumentácie.</w:t>
      </w:r>
      <w:r w:rsidRPr="00AE6602">
        <w:rPr>
          <w:rFonts w:ascii="Arial Narrow" w:hAnsi="Arial Narrow" w:cs="Arial"/>
          <w:b/>
          <w:caps/>
        </w:rPr>
        <w:t xml:space="preserve"> </w:t>
      </w:r>
    </w:p>
    <w:p w:rsidR="00444438" w:rsidRPr="00AE6602" w:rsidRDefault="00444438" w:rsidP="00444438">
      <w:pPr>
        <w:pStyle w:val="Zkladntext"/>
        <w:rPr>
          <w:rFonts w:ascii="Arial Narrow" w:hAnsi="Arial Narrow" w:cs="Arial"/>
          <w:bCs/>
          <w:szCs w:val="24"/>
        </w:rPr>
      </w:pPr>
      <w:r w:rsidRPr="00AE6602">
        <w:rPr>
          <w:rFonts w:ascii="Arial Narrow" w:hAnsi="Arial Narrow" w:cs="Arial"/>
          <w:b/>
          <w:szCs w:val="24"/>
        </w:rPr>
        <w:t xml:space="preserve">VYHODNOTENIE NEODSTRÁNITEĽNÝCH NEBEZPEČENSTIEV A RIZÍK </w:t>
      </w:r>
      <w:r w:rsidRPr="00AE6602">
        <w:rPr>
          <w:rFonts w:ascii="Arial Narrow" w:hAnsi="Arial Narrow" w:cs="Arial"/>
          <w:bCs/>
          <w:szCs w:val="24"/>
        </w:rPr>
        <w:t>v </w:t>
      </w:r>
      <w:proofErr w:type="spellStart"/>
      <w:r w:rsidRPr="00AE6602">
        <w:rPr>
          <w:rFonts w:ascii="Arial Narrow" w:hAnsi="Arial Narrow" w:cs="Arial"/>
          <w:bCs/>
          <w:szCs w:val="24"/>
        </w:rPr>
        <w:t>zmysl</w:t>
      </w:r>
      <w:proofErr w:type="spellEnd"/>
      <w:r w:rsidRPr="00AE6602">
        <w:rPr>
          <w:rFonts w:ascii="Arial Narrow" w:hAnsi="Arial Narrow" w:cs="Arial"/>
          <w:bCs/>
          <w:szCs w:val="24"/>
        </w:rPr>
        <w:t>. Zák. 330/1996</w:t>
      </w:r>
      <w:r w:rsidRPr="00AE6602">
        <w:rPr>
          <w:rFonts w:ascii="Arial Narrow" w:hAnsi="Arial Narrow" w:cs="Arial"/>
          <w:szCs w:val="24"/>
        </w:rPr>
        <w:t xml:space="preserve"> </w:t>
      </w:r>
      <w:r w:rsidR="00AE6602">
        <w:rPr>
          <w:rFonts w:ascii="Arial Narrow" w:hAnsi="Arial Narrow" w:cs="Arial"/>
          <w:szCs w:val="24"/>
        </w:rPr>
        <w:br/>
      </w:r>
      <w:r w:rsidRPr="00AE6602">
        <w:rPr>
          <w:rFonts w:ascii="Arial Narrow" w:hAnsi="Arial Narrow" w:cs="Arial"/>
          <w:szCs w:val="24"/>
        </w:rPr>
        <w:t xml:space="preserve">v znení zákona č. 95/2000 Z. z. 154/2013 </w:t>
      </w:r>
      <w:proofErr w:type="spellStart"/>
      <w:r w:rsidRPr="00AE6602">
        <w:rPr>
          <w:rFonts w:ascii="Arial Narrow" w:hAnsi="Arial Narrow" w:cs="Arial"/>
          <w:szCs w:val="24"/>
        </w:rPr>
        <w:t>Z.z</w:t>
      </w:r>
      <w:proofErr w:type="spellEnd"/>
    </w:p>
    <w:p w:rsidR="00444438" w:rsidRPr="00AE6602" w:rsidRDefault="00444438" w:rsidP="00945015">
      <w:pPr>
        <w:pStyle w:val="Zkladntext"/>
        <w:numPr>
          <w:ilvl w:val="0"/>
          <w:numId w:val="20"/>
        </w:numPr>
        <w:ind w:left="714" w:hanging="357"/>
        <w:rPr>
          <w:rFonts w:ascii="Arial Narrow" w:hAnsi="Arial Narrow" w:cs="Arial"/>
          <w:bCs/>
          <w:szCs w:val="24"/>
        </w:rPr>
      </w:pPr>
      <w:r w:rsidRPr="00AE6602">
        <w:rPr>
          <w:rFonts w:ascii="Arial Narrow" w:hAnsi="Arial Narrow" w:cs="Arial"/>
          <w:bCs/>
          <w:szCs w:val="24"/>
        </w:rPr>
        <w:t>Nebezpečenstvo pri práci nad sebou</w:t>
      </w:r>
    </w:p>
    <w:p w:rsidR="00444438" w:rsidRPr="00AE6602" w:rsidRDefault="00444438" w:rsidP="00945015">
      <w:pPr>
        <w:pStyle w:val="Zkladntext"/>
        <w:numPr>
          <w:ilvl w:val="0"/>
          <w:numId w:val="20"/>
        </w:numPr>
        <w:ind w:left="714" w:hanging="357"/>
        <w:rPr>
          <w:rFonts w:ascii="Arial Narrow" w:hAnsi="Arial Narrow" w:cs="Arial"/>
          <w:bCs/>
          <w:szCs w:val="24"/>
        </w:rPr>
      </w:pPr>
      <w:r w:rsidRPr="00AE6602">
        <w:rPr>
          <w:rFonts w:ascii="Arial Narrow" w:hAnsi="Arial Narrow" w:cs="Arial"/>
          <w:bCs/>
          <w:szCs w:val="24"/>
        </w:rPr>
        <w:t>Nebezpečenstvo pri búracích prácach</w:t>
      </w:r>
    </w:p>
    <w:p w:rsidR="00444438" w:rsidRPr="00AE6602" w:rsidRDefault="00444438" w:rsidP="00945015">
      <w:pPr>
        <w:pStyle w:val="Zkladntext"/>
        <w:numPr>
          <w:ilvl w:val="0"/>
          <w:numId w:val="20"/>
        </w:numPr>
        <w:ind w:left="714" w:hanging="357"/>
        <w:rPr>
          <w:rFonts w:ascii="Arial Narrow" w:hAnsi="Arial Narrow" w:cs="Arial"/>
          <w:bCs/>
          <w:szCs w:val="24"/>
        </w:rPr>
      </w:pPr>
      <w:r w:rsidRPr="00AE6602">
        <w:rPr>
          <w:rFonts w:ascii="Arial Narrow" w:hAnsi="Arial Narrow" w:cs="Arial"/>
          <w:bCs/>
          <w:szCs w:val="24"/>
        </w:rPr>
        <w:t>Nebezpečenstvo pri práci so strojmi</w:t>
      </w:r>
    </w:p>
    <w:p w:rsidR="00444438" w:rsidRPr="00AE6602" w:rsidRDefault="00444438" w:rsidP="00945015">
      <w:pPr>
        <w:pStyle w:val="Zkladntext"/>
        <w:numPr>
          <w:ilvl w:val="0"/>
          <w:numId w:val="20"/>
        </w:numPr>
        <w:ind w:left="714" w:hanging="357"/>
        <w:rPr>
          <w:rFonts w:ascii="Arial Narrow" w:hAnsi="Arial Narrow" w:cs="Arial"/>
          <w:bCs/>
          <w:szCs w:val="24"/>
        </w:rPr>
      </w:pPr>
      <w:r w:rsidRPr="00AE6602">
        <w:rPr>
          <w:rFonts w:ascii="Arial Narrow" w:hAnsi="Arial Narrow" w:cs="Arial"/>
          <w:bCs/>
          <w:szCs w:val="24"/>
        </w:rPr>
        <w:t>Nebezpečenstvo pri lepení krytín</w:t>
      </w:r>
    </w:p>
    <w:p w:rsidR="00444438" w:rsidRPr="00AE6602" w:rsidRDefault="00444438" w:rsidP="00945015">
      <w:pPr>
        <w:pStyle w:val="Zkladntext"/>
        <w:numPr>
          <w:ilvl w:val="0"/>
          <w:numId w:val="20"/>
        </w:numPr>
        <w:ind w:left="714" w:hanging="357"/>
        <w:rPr>
          <w:rFonts w:ascii="Arial Narrow" w:hAnsi="Arial Narrow" w:cs="Arial"/>
          <w:bCs/>
          <w:szCs w:val="24"/>
        </w:rPr>
      </w:pPr>
      <w:r w:rsidRPr="00AE6602">
        <w:rPr>
          <w:rFonts w:ascii="Arial Narrow" w:hAnsi="Arial Narrow" w:cs="Arial"/>
          <w:bCs/>
          <w:szCs w:val="24"/>
        </w:rPr>
        <w:t>Nebezpečenstvo pri práci s vrátkom alebo obdobným zariadením</w:t>
      </w:r>
    </w:p>
    <w:p w:rsidR="00444438" w:rsidRPr="00AE6602" w:rsidRDefault="00444438" w:rsidP="00CC2214">
      <w:pPr>
        <w:ind w:firstLine="705"/>
        <w:jc w:val="both"/>
        <w:rPr>
          <w:rFonts w:ascii="Arial Narrow" w:hAnsi="Arial Narrow" w:cs="Arial"/>
          <w:b/>
          <w:szCs w:val="24"/>
        </w:rPr>
      </w:pPr>
      <w:r w:rsidRPr="00AE6602">
        <w:rPr>
          <w:rFonts w:ascii="Arial Narrow" w:hAnsi="Arial Narrow" w:cs="Arial"/>
          <w:b/>
          <w:szCs w:val="24"/>
        </w:rPr>
        <w:t>Prípadné ďa</w:t>
      </w:r>
      <w:r w:rsidR="00CC2214" w:rsidRPr="00AE6602">
        <w:rPr>
          <w:rFonts w:ascii="Arial Narrow" w:hAnsi="Arial Narrow" w:cs="Arial"/>
          <w:b/>
          <w:szCs w:val="24"/>
        </w:rPr>
        <w:t>l</w:t>
      </w:r>
      <w:r w:rsidRPr="00AE6602">
        <w:rPr>
          <w:rFonts w:ascii="Arial Narrow" w:hAnsi="Arial Narrow" w:cs="Arial"/>
          <w:b/>
          <w:szCs w:val="24"/>
        </w:rPr>
        <w:t>šie riziká a neodstrániteľné nebezpečenstvá budú v zmysle §9 vyššie uvedenej vyhlášky určené pri vykonávaní stavby zápisom do stavebného denníka najneskôr pri odovzdaní staveniska. Zároveň budú určené opatrenia na zaistenie bezpečnosti a zdravia.</w:t>
      </w:r>
    </w:p>
    <w:p w:rsidR="00444438" w:rsidRPr="00AE6602" w:rsidRDefault="00444438" w:rsidP="00444438">
      <w:pPr>
        <w:ind w:firstLine="705"/>
        <w:rPr>
          <w:rFonts w:ascii="Arial Narrow" w:hAnsi="Arial Narrow" w:cs="Arial"/>
          <w:b/>
          <w:szCs w:val="24"/>
        </w:rPr>
      </w:pPr>
    </w:p>
    <w:p w:rsidR="00444438" w:rsidRPr="00AE6602" w:rsidRDefault="00444438" w:rsidP="00945015">
      <w:pPr>
        <w:ind w:firstLine="705"/>
        <w:jc w:val="both"/>
        <w:rPr>
          <w:rFonts w:ascii="Arial Narrow" w:hAnsi="Arial Narrow" w:cs="Arial"/>
          <w:b/>
          <w:szCs w:val="24"/>
        </w:rPr>
      </w:pPr>
      <w:r w:rsidRPr="00AE6602">
        <w:rPr>
          <w:rFonts w:ascii="Arial Narrow" w:hAnsi="Arial Narrow" w:cs="Arial"/>
          <w:b/>
          <w:szCs w:val="24"/>
        </w:rPr>
        <w:t>PREHĽAD VYBAVENIA STAVBY, POTREBY SUROVÍN, POČET PRACOVNÍKOV, VÝROBKY A SLUŽBY, VZNIK A LIKVIDÁCIA ODPADU POČAS VÝSTAVBY</w:t>
      </w:r>
    </w:p>
    <w:p w:rsidR="00444438" w:rsidRPr="00AE6602" w:rsidRDefault="00444438" w:rsidP="00444438">
      <w:pPr>
        <w:pStyle w:val="Zkladntext"/>
        <w:numPr>
          <w:ilvl w:val="0"/>
          <w:numId w:val="21"/>
        </w:numPr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>Vybavenie stavby mechanizmami</w:t>
      </w:r>
    </w:p>
    <w:p w:rsidR="00444438" w:rsidRPr="00AE6602" w:rsidRDefault="00444438" w:rsidP="00444438">
      <w:pPr>
        <w:pStyle w:val="Zkladntext"/>
        <w:ind w:left="705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>Nedá sa presne špecifikovať, keďže každý dodávateľ stavby používa stroje a technické zariadenia na základe vlastných možností. Nepredpokladáme použitie mimoriadne náročných mechanizmov na obsluhu či bezpečnosť.</w:t>
      </w:r>
    </w:p>
    <w:p w:rsidR="00444438" w:rsidRPr="00AE6602" w:rsidRDefault="00444438" w:rsidP="00444438">
      <w:pPr>
        <w:pStyle w:val="Zkladntext"/>
        <w:numPr>
          <w:ilvl w:val="0"/>
          <w:numId w:val="22"/>
        </w:numPr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>Počet pracovníkov</w:t>
      </w:r>
    </w:p>
    <w:p w:rsidR="00444438" w:rsidRPr="00AE6602" w:rsidRDefault="00444438" w:rsidP="00444438">
      <w:pPr>
        <w:pStyle w:val="Zkladntext"/>
        <w:ind w:left="708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>Predpokladaný max</w:t>
      </w:r>
      <w:r w:rsidR="00CC2214" w:rsidRPr="00AE6602">
        <w:rPr>
          <w:rFonts w:ascii="Arial Narrow" w:hAnsi="Arial Narrow" w:cs="Arial"/>
          <w:szCs w:val="24"/>
        </w:rPr>
        <w:t>.</w:t>
      </w:r>
      <w:r w:rsidRPr="00AE6602">
        <w:rPr>
          <w:rFonts w:ascii="Arial Narrow" w:hAnsi="Arial Narrow" w:cs="Arial"/>
          <w:szCs w:val="24"/>
        </w:rPr>
        <w:t xml:space="preserve"> počet pracovníkov pri jednej </w:t>
      </w:r>
      <w:proofErr w:type="spellStart"/>
      <w:r w:rsidRPr="00AE6602">
        <w:rPr>
          <w:rFonts w:ascii="Arial Narrow" w:hAnsi="Arial Narrow" w:cs="Arial"/>
          <w:szCs w:val="24"/>
        </w:rPr>
        <w:t>smene</w:t>
      </w:r>
      <w:proofErr w:type="spellEnd"/>
      <w:r w:rsidRPr="00AE6602">
        <w:rPr>
          <w:rFonts w:ascii="Arial Narrow" w:hAnsi="Arial Narrow" w:cs="Arial"/>
          <w:szCs w:val="24"/>
        </w:rPr>
        <w:t xml:space="preserve"> na stavbe </w:t>
      </w:r>
      <w:proofErr w:type="spellStart"/>
      <w:r w:rsidRPr="00AE6602">
        <w:rPr>
          <w:rFonts w:ascii="Arial Narrow" w:hAnsi="Arial Narrow" w:cs="Arial"/>
          <w:szCs w:val="24"/>
        </w:rPr>
        <w:t>upresní</w:t>
      </w:r>
      <w:proofErr w:type="spellEnd"/>
      <w:r w:rsidRPr="00AE6602">
        <w:rPr>
          <w:rFonts w:ascii="Arial Narrow" w:hAnsi="Arial Narrow" w:cs="Arial"/>
          <w:szCs w:val="24"/>
        </w:rPr>
        <w:t xml:space="preserve"> hlavný dodávateľ na Oznámení podľa §3 ods.3 Nariadenia vlády SR 396/2006 Z. z.. Ich počet v jednej </w:t>
      </w:r>
      <w:proofErr w:type="spellStart"/>
      <w:r w:rsidRPr="00AE6602">
        <w:rPr>
          <w:rFonts w:ascii="Arial Narrow" w:hAnsi="Arial Narrow" w:cs="Arial"/>
          <w:szCs w:val="24"/>
        </w:rPr>
        <w:t>smene</w:t>
      </w:r>
      <w:proofErr w:type="spellEnd"/>
      <w:r w:rsidRPr="00AE6602">
        <w:rPr>
          <w:rFonts w:ascii="Arial Narrow" w:hAnsi="Arial Narrow" w:cs="Arial"/>
          <w:szCs w:val="24"/>
        </w:rPr>
        <w:t xml:space="preserve"> však  neprekročí 20 osôb /pracovníkov/.</w:t>
      </w:r>
    </w:p>
    <w:p w:rsidR="00444438" w:rsidRPr="00AE6602" w:rsidRDefault="00444438" w:rsidP="00444438">
      <w:pPr>
        <w:pStyle w:val="Zkladntext"/>
        <w:numPr>
          <w:ilvl w:val="0"/>
          <w:numId w:val="23"/>
        </w:numPr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>Likvidáciu odpadu</w:t>
      </w:r>
      <w:r w:rsidRPr="00AE6602">
        <w:rPr>
          <w:rFonts w:ascii="Arial Narrow" w:hAnsi="Arial Narrow" w:cs="Arial"/>
          <w:szCs w:val="24"/>
        </w:rPr>
        <w:tab/>
      </w:r>
    </w:p>
    <w:p w:rsidR="00444438" w:rsidRPr="00AE6602" w:rsidRDefault="00444438" w:rsidP="00444438">
      <w:pPr>
        <w:pStyle w:val="Zkladntext"/>
        <w:ind w:left="708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>Podľa použitých technológií a materiálov zabezpečí podľa platných predpisov hlavný dodávateľ stavby. Zákon č. 223/2001 o odpadoch a o zmene a doplnení niektorých zákonov, vyhláška MŽP SR č. 284/2001</w:t>
      </w:r>
      <w:r w:rsidR="00CC2214" w:rsidRPr="00AE6602">
        <w:rPr>
          <w:rFonts w:ascii="Arial Narrow" w:hAnsi="Arial Narrow" w:cs="Arial"/>
          <w:szCs w:val="24"/>
        </w:rPr>
        <w:t>,</w:t>
      </w:r>
      <w:r w:rsidRPr="00AE6602">
        <w:rPr>
          <w:rFonts w:ascii="Arial Narrow" w:hAnsi="Arial Narrow" w:cs="Arial"/>
          <w:szCs w:val="24"/>
        </w:rPr>
        <w:t xml:space="preserve"> ktorou sa ustanovuje katalóg odpadov.</w:t>
      </w:r>
    </w:p>
    <w:p w:rsidR="00444438" w:rsidRPr="00AE6602" w:rsidRDefault="00444438" w:rsidP="00444438">
      <w:pPr>
        <w:pStyle w:val="Zkladntext"/>
        <w:rPr>
          <w:rFonts w:ascii="Arial Narrow" w:hAnsi="Arial Narrow" w:cs="Arial"/>
          <w:b/>
          <w:szCs w:val="24"/>
        </w:rPr>
      </w:pPr>
      <w:r w:rsidRPr="00AE6602">
        <w:rPr>
          <w:rFonts w:ascii="Arial Narrow" w:hAnsi="Arial Narrow" w:cs="Arial"/>
          <w:b/>
          <w:szCs w:val="24"/>
        </w:rPr>
        <w:lastRenderedPageBreak/>
        <w:t xml:space="preserve">Dokladovú časť </w:t>
      </w:r>
      <w:r w:rsidR="00CC2214" w:rsidRPr="00AE6602">
        <w:rPr>
          <w:rFonts w:ascii="Arial Narrow" w:hAnsi="Arial Narrow" w:cs="Arial"/>
          <w:b/>
          <w:szCs w:val="24"/>
        </w:rPr>
        <w:t>s</w:t>
      </w:r>
      <w:r w:rsidRPr="00AE6602">
        <w:rPr>
          <w:rFonts w:ascii="Arial Narrow" w:hAnsi="Arial Narrow" w:cs="Arial"/>
          <w:b/>
          <w:szCs w:val="24"/>
        </w:rPr>
        <w:t>pracuje dodávateľ stavby ako samostatnú časť obsahujúcu:</w:t>
      </w:r>
    </w:p>
    <w:p w:rsidR="00444438" w:rsidRPr="00AE6602" w:rsidRDefault="00444438" w:rsidP="00444438">
      <w:pPr>
        <w:pStyle w:val="Zkladntext"/>
        <w:numPr>
          <w:ilvl w:val="0"/>
          <w:numId w:val="24"/>
        </w:numPr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>Časový plán výstavby podľa objektov (harmonogram)</w:t>
      </w:r>
    </w:p>
    <w:p w:rsidR="00444438" w:rsidRPr="00AE6602" w:rsidRDefault="00444438" w:rsidP="00444438">
      <w:pPr>
        <w:ind w:left="705"/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>Práce začnú po uvo</w:t>
      </w:r>
      <w:r w:rsidR="00CC2214" w:rsidRPr="00AE6602">
        <w:rPr>
          <w:rFonts w:ascii="Arial Narrow" w:hAnsi="Arial Narrow" w:cs="Arial"/>
          <w:szCs w:val="24"/>
        </w:rPr>
        <w:t>ľ</w:t>
      </w:r>
      <w:r w:rsidRPr="00AE6602">
        <w:rPr>
          <w:rFonts w:ascii="Arial Narrow" w:hAnsi="Arial Narrow" w:cs="Arial"/>
          <w:szCs w:val="24"/>
        </w:rPr>
        <w:t>není priestorov existujúcich sociálnych zariadení. Práce na rekonštrukcii sa začnú sanáciou stavených častí podľa PD.</w:t>
      </w:r>
    </w:p>
    <w:p w:rsidR="00444438" w:rsidRPr="00AE6602" w:rsidRDefault="00444438" w:rsidP="00444438">
      <w:pPr>
        <w:ind w:left="705"/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>Harmonogram postupu prác by ma</w:t>
      </w:r>
      <w:r w:rsidR="00CC2214" w:rsidRPr="00AE6602">
        <w:rPr>
          <w:rFonts w:ascii="Arial Narrow" w:hAnsi="Arial Narrow" w:cs="Arial"/>
          <w:szCs w:val="24"/>
        </w:rPr>
        <w:t xml:space="preserve">l vychádzať z možných </w:t>
      </w:r>
      <w:proofErr w:type="spellStart"/>
      <w:r w:rsidR="00CC2214" w:rsidRPr="00AE6602">
        <w:rPr>
          <w:rFonts w:ascii="Arial Narrow" w:hAnsi="Arial Narrow" w:cs="Arial"/>
          <w:szCs w:val="24"/>
        </w:rPr>
        <w:t>etapizácií</w:t>
      </w:r>
      <w:proofErr w:type="spellEnd"/>
      <w:r w:rsidR="00CC2214" w:rsidRPr="00AE6602">
        <w:rPr>
          <w:rFonts w:ascii="Arial Narrow" w:hAnsi="Arial Narrow" w:cs="Arial"/>
          <w:szCs w:val="24"/>
        </w:rPr>
        <w:t>.</w:t>
      </w:r>
      <w:r w:rsidRPr="00AE6602">
        <w:rPr>
          <w:rFonts w:ascii="Arial Narrow" w:hAnsi="Arial Narrow" w:cs="Arial"/>
          <w:szCs w:val="24"/>
        </w:rPr>
        <w:t xml:space="preserve"> Postup prác je nutné odsúhlasiť s investorom.</w:t>
      </w:r>
    </w:p>
    <w:p w:rsidR="00444438" w:rsidRPr="00AE6602" w:rsidRDefault="00444438" w:rsidP="00444438">
      <w:pPr>
        <w:pStyle w:val="Zkladntext"/>
        <w:numPr>
          <w:ilvl w:val="0"/>
          <w:numId w:val="24"/>
        </w:numPr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>Účasť jednotlivých známych zhotoviteľov stavebných prác na objekty v termínoch (graf)</w:t>
      </w:r>
    </w:p>
    <w:p w:rsidR="00444438" w:rsidRPr="00AE6602" w:rsidRDefault="00444438" w:rsidP="00444438">
      <w:pPr>
        <w:pStyle w:val="Zkladntext"/>
        <w:numPr>
          <w:ilvl w:val="0"/>
          <w:numId w:val="24"/>
        </w:numPr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>Vypratanie staveniska</w:t>
      </w:r>
    </w:p>
    <w:p w:rsidR="00444438" w:rsidRPr="00AE6602" w:rsidRDefault="00444438" w:rsidP="00444438">
      <w:pPr>
        <w:ind w:left="705"/>
        <w:jc w:val="both"/>
        <w:rPr>
          <w:rFonts w:ascii="Arial Narrow" w:hAnsi="Arial Narrow" w:cs="Arial"/>
          <w:szCs w:val="24"/>
        </w:rPr>
      </w:pPr>
      <w:r w:rsidRPr="00AE6602">
        <w:rPr>
          <w:rFonts w:ascii="Arial Narrow" w:hAnsi="Arial Narrow" w:cs="Arial"/>
          <w:szCs w:val="24"/>
        </w:rPr>
        <w:t>Zariadenie staveniska bude zlikvidované po ukončení všetkých objektov, z ktorých stavba pozostáva a plochy budú upravené do pôvodného stavu do 1 mesiaca po odovzdaní diela.</w:t>
      </w:r>
    </w:p>
    <w:sectPr w:rsidR="00444438" w:rsidRPr="00AE6602" w:rsidSect="00F51B1E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4F0" w:rsidRDefault="000014F0">
      <w:r>
        <w:separator/>
      </w:r>
    </w:p>
  </w:endnote>
  <w:endnote w:type="continuationSeparator" w:id="0">
    <w:p w:rsidR="000014F0" w:rsidRDefault="00001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</w:rPr>
      <w:id w:val="-929881735"/>
      <w:docPartObj>
        <w:docPartGallery w:val="Page Numbers (Bottom of Page)"/>
        <w:docPartUnique/>
      </w:docPartObj>
    </w:sdtPr>
    <w:sdtContent>
      <w:p w:rsidR="000E3525" w:rsidRPr="00FF2794" w:rsidRDefault="00E07560">
        <w:pPr>
          <w:pStyle w:val="Zpat"/>
          <w:jc w:val="right"/>
          <w:rPr>
            <w:rFonts w:ascii="Arial" w:hAnsi="Arial" w:cs="Arial"/>
          </w:rPr>
        </w:pPr>
        <w:r w:rsidRPr="00FF2794">
          <w:rPr>
            <w:rFonts w:ascii="Arial" w:hAnsi="Arial" w:cs="Arial"/>
          </w:rPr>
          <w:fldChar w:fldCharType="begin"/>
        </w:r>
        <w:r w:rsidR="000E3525" w:rsidRPr="00FF2794">
          <w:rPr>
            <w:rFonts w:ascii="Arial" w:hAnsi="Arial" w:cs="Arial"/>
          </w:rPr>
          <w:instrText>PAGE   \* MERGEFORMAT</w:instrText>
        </w:r>
        <w:r w:rsidRPr="00FF2794">
          <w:rPr>
            <w:rFonts w:ascii="Arial" w:hAnsi="Arial" w:cs="Arial"/>
          </w:rPr>
          <w:fldChar w:fldCharType="separate"/>
        </w:r>
        <w:r w:rsidR="00580863">
          <w:rPr>
            <w:rFonts w:ascii="Arial" w:hAnsi="Arial" w:cs="Arial"/>
            <w:noProof/>
          </w:rPr>
          <w:t>1</w:t>
        </w:r>
        <w:r w:rsidRPr="00FF2794">
          <w:rPr>
            <w:rFonts w:ascii="Arial" w:hAnsi="Arial" w:cs="Arial"/>
          </w:rPr>
          <w:fldChar w:fldCharType="end"/>
        </w:r>
      </w:p>
    </w:sdtContent>
  </w:sdt>
  <w:p w:rsidR="000E3525" w:rsidRDefault="000E352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4F0" w:rsidRDefault="000014F0">
      <w:r>
        <w:separator/>
      </w:r>
    </w:p>
  </w:footnote>
  <w:footnote w:type="continuationSeparator" w:id="0">
    <w:p w:rsidR="000014F0" w:rsidRDefault="000014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F4F3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FA230A"/>
    <w:multiLevelType w:val="singleLevel"/>
    <w:tmpl w:val="B9684594"/>
    <w:lvl w:ilvl="0">
      <w:start w:val="2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">
    <w:nsid w:val="0C7465EE"/>
    <w:multiLevelType w:val="hybridMultilevel"/>
    <w:tmpl w:val="F7CAC498"/>
    <w:lvl w:ilvl="0" w:tplc="A64C5568">
      <w:start w:val="1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>
    <w:nsid w:val="1372305B"/>
    <w:multiLevelType w:val="hybridMultilevel"/>
    <w:tmpl w:val="F09896FE"/>
    <w:lvl w:ilvl="0" w:tplc="27D0BC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A06D0A"/>
    <w:multiLevelType w:val="hybridMultilevel"/>
    <w:tmpl w:val="49C2EAC4"/>
    <w:lvl w:ilvl="0" w:tplc="082A72D6">
      <w:start w:val="10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39635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3CB57A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D5146A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88C2194"/>
    <w:multiLevelType w:val="hybridMultilevel"/>
    <w:tmpl w:val="851275FC"/>
    <w:lvl w:ilvl="0" w:tplc="9FBCA1C4">
      <w:start w:val="11"/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9">
    <w:nsid w:val="393D14ED"/>
    <w:multiLevelType w:val="singleLevel"/>
    <w:tmpl w:val="EE1EA822"/>
    <w:lvl w:ilvl="0">
      <w:start w:val="8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0">
    <w:nsid w:val="3D1805CA"/>
    <w:multiLevelType w:val="hybridMultilevel"/>
    <w:tmpl w:val="999ED4E4"/>
    <w:lvl w:ilvl="0" w:tplc="082A72D6">
      <w:start w:val="10"/>
      <w:numFmt w:val="bullet"/>
      <w:lvlText w:val="-"/>
      <w:lvlJc w:val="left"/>
      <w:pPr>
        <w:ind w:left="21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0681B0D"/>
    <w:multiLevelType w:val="singleLevel"/>
    <w:tmpl w:val="E8FEE3C4"/>
    <w:lvl w:ilvl="0">
      <w:start w:val="12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2">
    <w:nsid w:val="455A5B5E"/>
    <w:multiLevelType w:val="singleLevel"/>
    <w:tmpl w:val="DACC494C"/>
    <w:lvl w:ilvl="0">
      <w:start w:val="3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3">
    <w:nsid w:val="4CA2390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1F14CA5"/>
    <w:multiLevelType w:val="hybridMultilevel"/>
    <w:tmpl w:val="9808F1E2"/>
    <w:lvl w:ilvl="0" w:tplc="0E2E6B74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CC0C32"/>
    <w:multiLevelType w:val="hybridMultilevel"/>
    <w:tmpl w:val="2152C418"/>
    <w:lvl w:ilvl="0" w:tplc="D7429B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0F3E7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9867673"/>
    <w:multiLevelType w:val="hybridMultilevel"/>
    <w:tmpl w:val="60C4DD9E"/>
    <w:lvl w:ilvl="0" w:tplc="8ADA306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81269D"/>
    <w:multiLevelType w:val="singleLevel"/>
    <w:tmpl w:val="20E66ABA"/>
    <w:lvl w:ilvl="0">
      <w:start w:val="1"/>
      <w:numFmt w:val="low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9">
    <w:nsid w:val="6BF72880"/>
    <w:multiLevelType w:val="singleLevel"/>
    <w:tmpl w:val="E68E90E0"/>
    <w:lvl w:ilvl="0">
      <w:start w:val="11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0">
    <w:nsid w:val="6C664F13"/>
    <w:multiLevelType w:val="hybridMultilevel"/>
    <w:tmpl w:val="A502E01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ED47C0"/>
    <w:multiLevelType w:val="hybridMultilevel"/>
    <w:tmpl w:val="92EE550A"/>
    <w:lvl w:ilvl="0" w:tplc="A64C5568">
      <w:start w:val="1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2">
    <w:nsid w:val="78552436"/>
    <w:multiLevelType w:val="hybridMultilevel"/>
    <w:tmpl w:val="EF7AB5DE"/>
    <w:lvl w:ilvl="0" w:tplc="082A72D6">
      <w:start w:val="10"/>
      <w:numFmt w:val="bullet"/>
      <w:lvlText w:val="-"/>
      <w:lvlJc w:val="left"/>
      <w:pPr>
        <w:ind w:left="2160" w:hanging="360"/>
      </w:pPr>
      <w:rPr>
        <w:rFonts w:ascii="Arial" w:eastAsia="Times New Roman" w:hAnsi="Arial" w:hint="default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10"/>
  </w:num>
  <w:num w:numId="5">
    <w:abstractNumId w:val="22"/>
  </w:num>
  <w:num w:numId="6">
    <w:abstractNumId w:val="3"/>
  </w:num>
  <w:num w:numId="7">
    <w:abstractNumId w:val="1"/>
    <w:lvlOverride w:ilvl="0">
      <w:startOverride w:val="2"/>
    </w:lvlOverride>
  </w:num>
  <w:num w:numId="8">
    <w:abstractNumId w:val="12"/>
    <w:lvlOverride w:ilvl="0">
      <w:startOverride w:val="3"/>
    </w:lvlOverride>
  </w:num>
  <w:num w:numId="9">
    <w:abstractNumId w:val="12"/>
    <w:lvlOverride w:ilvl="0">
      <w:lvl w:ilvl="0">
        <w:start w:val="3"/>
        <w:numFmt w:val="lowerLetter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Times New Roman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  <w:num w:numId="10">
    <w:abstractNumId w:val="9"/>
    <w:lvlOverride w:ilvl="0">
      <w:startOverride w:val="8"/>
    </w:lvlOverride>
  </w:num>
  <w:num w:numId="11">
    <w:abstractNumId w:val="18"/>
    <w:lvlOverride w:ilvl="0">
      <w:startOverride w:val="1"/>
    </w:lvlOverride>
  </w:num>
  <w:num w:numId="12">
    <w:abstractNumId w:val="19"/>
    <w:lvlOverride w:ilvl="0">
      <w:startOverride w:val="11"/>
    </w:lvlOverride>
  </w:num>
  <w:num w:numId="13">
    <w:abstractNumId w:val="11"/>
    <w:lvlOverride w:ilvl="0">
      <w:startOverride w:val="12"/>
    </w:lvlOverride>
  </w:num>
  <w:num w:numId="14">
    <w:abstractNumId w:val="15"/>
  </w:num>
  <w:num w:numId="15">
    <w:abstractNumId w:val="2"/>
  </w:num>
  <w:num w:numId="16">
    <w:abstractNumId w:val="17"/>
  </w:num>
  <w:num w:numId="17">
    <w:abstractNumId w:val="21"/>
  </w:num>
  <w:num w:numId="18">
    <w:abstractNumId w:val="0"/>
  </w:num>
  <w:num w:numId="19">
    <w:abstractNumId w:val="6"/>
  </w:num>
  <w:num w:numId="20">
    <w:abstractNumId w:val="20"/>
  </w:num>
  <w:num w:numId="21">
    <w:abstractNumId w:val="16"/>
  </w:num>
  <w:num w:numId="22">
    <w:abstractNumId w:val="13"/>
  </w:num>
  <w:num w:numId="23">
    <w:abstractNumId w:val="5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F95"/>
    <w:rsid w:val="000014F0"/>
    <w:rsid w:val="000E3525"/>
    <w:rsid w:val="000E44EF"/>
    <w:rsid w:val="001417F4"/>
    <w:rsid w:val="001F1578"/>
    <w:rsid w:val="001F3E1A"/>
    <w:rsid w:val="00293B78"/>
    <w:rsid w:val="003C2ABF"/>
    <w:rsid w:val="00444438"/>
    <w:rsid w:val="00580863"/>
    <w:rsid w:val="006B652A"/>
    <w:rsid w:val="006C4DA4"/>
    <w:rsid w:val="00726BEB"/>
    <w:rsid w:val="007A28A9"/>
    <w:rsid w:val="00833C7F"/>
    <w:rsid w:val="008E4296"/>
    <w:rsid w:val="009159B1"/>
    <w:rsid w:val="00945015"/>
    <w:rsid w:val="009537CB"/>
    <w:rsid w:val="00AE6602"/>
    <w:rsid w:val="00B628B4"/>
    <w:rsid w:val="00B76CF7"/>
    <w:rsid w:val="00BE3EF2"/>
    <w:rsid w:val="00CC2214"/>
    <w:rsid w:val="00D4458F"/>
    <w:rsid w:val="00DC39F1"/>
    <w:rsid w:val="00E07560"/>
    <w:rsid w:val="00E53B16"/>
    <w:rsid w:val="00EC3F95"/>
    <w:rsid w:val="00F219CA"/>
    <w:rsid w:val="00F277C6"/>
    <w:rsid w:val="00F51B1E"/>
    <w:rsid w:val="00F7355B"/>
    <w:rsid w:val="00FF4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3F9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sk-SK"/>
    </w:rPr>
  </w:style>
  <w:style w:type="paragraph" w:styleId="Nadpis1">
    <w:name w:val="heading 1"/>
    <w:basedOn w:val="Normln"/>
    <w:next w:val="Normln"/>
    <w:link w:val="Nadpis1Char"/>
    <w:qFormat/>
    <w:rsid w:val="00EC3F95"/>
    <w:pPr>
      <w:keepNext/>
      <w:overflowPunct/>
      <w:autoSpaceDE/>
      <w:autoSpaceDN/>
      <w:adjustRightInd/>
      <w:textAlignment w:val="auto"/>
      <w:outlineLvl w:val="0"/>
    </w:pPr>
    <w:rPr>
      <w:b/>
      <w:noProof/>
      <w:sz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C3F95"/>
    <w:rPr>
      <w:rFonts w:ascii="Arial" w:eastAsia="Times New Roman" w:hAnsi="Arial" w:cs="Times New Roman"/>
      <w:b/>
      <w:noProof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C3F95"/>
    <w:pPr>
      <w:overflowPunct/>
      <w:autoSpaceDE/>
      <w:autoSpaceDN/>
      <w:adjustRightInd/>
      <w:spacing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EC3F95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C3F9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C3F9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C3F95"/>
    <w:rPr>
      <w:rFonts w:ascii="Arial" w:eastAsia="Times New Roman" w:hAnsi="Arial" w:cs="Times New Roman"/>
      <w:sz w:val="24"/>
      <w:szCs w:val="20"/>
      <w:lang w:eastAsia="sk-SK"/>
    </w:rPr>
  </w:style>
  <w:style w:type="table" w:styleId="Mkatabulky">
    <w:name w:val="Table Grid"/>
    <w:basedOn w:val="Normlntabulka"/>
    <w:uiPriority w:val="59"/>
    <w:rsid w:val="00EC3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rsid w:val="00EC3F95"/>
    <w:pPr>
      <w:tabs>
        <w:tab w:val="center" w:pos="4536"/>
        <w:tab w:val="right" w:pos="9072"/>
      </w:tabs>
      <w:suppressAutoHyphens/>
      <w:overflowPunct/>
      <w:autoSpaceDE/>
      <w:autoSpaceDN/>
      <w:adjustRightInd/>
      <w:textAlignment w:val="auto"/>
    </w:pPr>
    <w:rPr>
      <w:rFonts w:ascii="Times New Roman" w:hAnsi="Times New Roman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EC3F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y1">
    <w:name w:val="Normálny1"/>
    <w:rsid w:val="00EC3F9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paragraph" w:styleId="Nzev">
    <w:name w:val="Title"/>
    <w:basedOn w:val="Normln"/>
    <w:link w:val="NzevChar"/>
    <w:qFormat/>
    <w:rsid w:val="00EC3F95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</w:rPr>
  </w:style>
  <w:style w:type="character" w:customStyle="1" w:styleId="NzevChar">
    <w:name w:val="Název Char"/>
    <w:basedOn w:val="Standardnpsmoodstavce"/>
    <w:link w:val="Nzev"/>
    <w:rsid w:val="00EC3F95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customStyle="1" w:styleId="Zkladntext1">
    <w:name w:val="Základní text1"/>
    <w:rsid w:val="00EC3F95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sk-SK"/>
    </w:rPr>
  </w:style>
  <w:style w:type="paragraph" w:customStyle="1" w:styleId="Default">
    <w:name w:val="Default"/>
    <w:rsid w:val="00EC3F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3F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3F95"/>
    <w:rPr>
      <w:rFonts w:ascii="Tahoma" w:eastAsia="Times New Roman" w:hAnsi="Tahoma" w:cs="Tahoma"/>
      <w:sz w:val="16"/>
      <w:szCs w:val="16"/>
      <w:lang w:eastAsia="sk-SK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4443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44438"/>
    <w:rPr>
      <w:rFonts w:ascii="Arial" w:eastAsia="Times New Roman" w:hAnsi="Arial" w:cs="Times New Roman"/>
      <w:sz w:val="24"/>
      <w:szCs w:val="20"/>
      <w:lang w:eastAsia="sk-SK"/>
    </w:rPr>
  </w:style>
  <w:style w:type="paragraph" w:styleId="Prosttext">
    <w:name w:val="Plain Text"/>
    <w:basedOn w:val="Normln"/>
    <w:link w:val="ProsttextChar"/>
    <w:rsid w:val="00444438"/>
    <w:pPr>
      <w:overflowPunct/>
      <w:autoSpaceDE/>
      <w:autoSpaceDN/>
      <w:adjustRightInd/>
      <w:textAlignment w:val="auto"/>
    </w:pPr>
    <w:rPr>
      <w:rFonts w:ascii="Courier New" w:hAnsi="Courier New"/>
      <w:szCs w:val="24"/>
    </w:rPr>
  </w:style>
  <w:style w:type="character" w:customStyle="1" w:styleId="ProsttextChar">
    <w:name w:val="Prostý text Char"/>
    <w:basedOn w:val="Standardnpsmoodstavce"/>
    <w:link w:val="Prosttext"/>
    <w:rsid w:val="00444438"/>
    <w:rPr>
      <w:rFonts w:ascii="Courier New" w:eastAsia="Times New Roman" w:hAnsi="Courier New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3F9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EC3F95"/>
    <w:pPr>
      <w:keepNext/>
      <w:overflowPunct/>
      <w:autoSpaceDE/>
      <w:autoSpaceDN/>
      <w:adjustRightInd/>
      <w:textAlignment w:val="auto"/>
      <w:outlineLvl w:val="0"/>
    </w:pPr>
    <w:rPr>
      <w:b/>
      <w:noProof/>
      <w:sz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EC3F95"/>
    <w:rPr>
      <w:rFonts w:ascii="Arial" w:eastAsia="Times New Roman" w:hAnsi="Arial" w:cs="Times New Roman"/>
      <w:b/>
      <w:noProof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EC3F95"/>
    <w:pPr>
      <w:overflowPunct/>
      <w:autoSpaceDE/>
      <w:autoSpaceDN/>
      <w:adjustRightInd/>
      <w:spacing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rsid w:val="00EC3F95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EC3F9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EC3F95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EC3F95"/>
    <w:rPr>
      <w:rFonts w:ascii="Arial" w:eastAsia="Times New Roman" w:hAnsi="Arial" w:cs="Times New Roman"/>
      <w:sz w:val="24"/>
      <w:szCs w:val="20"/>
      <w:lang w:eastAsia="sk-SK"/>
    </w:rPr>
  </w:style>
  <w:style w:type="table" w:styleId="Mriekatabuky">
    <w:name w:val="Table Grid"/>
    <w:basedOn w:val="Normlnatabuka"/>
    <w:uiPriority w:val="59"/>
    <w:rsid w:val="00EC3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rsid w:val="00EC3F95"/>
    <w:pPr>
      <w:tabs>
        <w:tab w:val="center" w:pos="4536"/>
        <w:tab w:val="right" w:pos="9072"/>
      </w:tabs>
      <w:suppressAutoHyphens/>
      <w:overflowPunct/>
      <w:autoSpaceDE/>
      <w:autoSpaceDN/>
      <w:adjustRightInd/>
      <w:textAlignment w:val="auto"/>
    </w:pPr>
    <w:rPr>
      <w:rFonts w:ascii="Times New Roman" w:hAnsi="Times New Roman"/>
      <w:szCs w:val="24"/>
      <w:lang w:eastAsia="ar-SA"/>
    </w:rPr>
  </w:style>
  <w:style w:type="character" w:customStyle="1" w:styleId="PtaChar">
    <w:name w:val="Päta Char"/>
    <w:basedOn w:val="Predvolenpsmoodseku"/>
    <w:link w:val="Pta"/>
    <w:uiPriority w:val="99"/>
    <w:rsid w:val="00EC3F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y1">
    <w:name w:val="Normálny1"/>
    <w:rsid w:val="00EC3F9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EC3F95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</w:rPr>
  </w:style>
  <w:style w:type="character" w:customStyle="1" w:styleId="NzovChar">
    <w:name w:val="Názov Char"/>
    <w:basedOn w:val="Predvolenpsmoodseku"/>
    <w:link w:val="Nzov"/>
    <w:rsid w:val="00EC3F95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customStyle="1" w:styleId="Zkladntext1">
    <w:name w:val="Základní text"/>
    <w:rsid w:val="00EC3F95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sk-SK"/>
    </w:rPr>
  </w:style>
  <w:style w:type="paragraph" w:customStyle="1" w:styleId="Default">
    <w:name w:val="Default"/>
    <w:rsid w:val="00EC3F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C3F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C3F95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10</Pages>
  <Words>4224</Words>
  <Characters>24081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Architekt 2</dc:creator>
  <cp:lastModifiedBy>Architekt</cp:lastModifiedBy>
  <cp:revision>12</cp:revision>
  <dcterms:created xsi:type="dcterms:W3CDTF">2017-05-29T13:42:00Z</dcterms:created>
  <dcterms:modified xsi:type="dcterms:W3CDTF">2017-06-08T09:11:00Z</dcterms:modified>
</cp:coreProperties>
</file>